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B28" w:rsidRDefault="00DA60F5">
      <w:pPr>
        <w:rPr>
          <w:rFonts w:hAnsi="Bookman Old Style" w:cs="Arial"/>
          <w:b/>
          <w:sz w:val="28"/>
          <w:szCs w:val="28"/>
          <w:shd w:val="clear" w:color="auto" w:fill="FFFFFF"/>
        </w:rPr>
      </w:pPr>
      <w:r>
        <w:rPr>
          <w:rFonts w:hAnsi="Bookman Old Style"/>
          <w:b/>
          <w:sz w:val="28"/>
          <w:szCs w:val="28"/>
          <w:shd w:val="clear" w:color="auto" w:fill="FFFFFF"/>
        </w:rPr>
        <w:t xml:space="preserve">Measures for the Inspection, Supervision and Administration of Imported Old Mechanical and Electrical Products </w:t>
      </w:r>
    </w:p>
    <w:p w:rsidR="00064B28" w:rsidRDefault="00DA60F5">
      <w:pPr>
        <w:rPr>
          <w:rFonts w:hAnsi="Bookman Old Style"/>
          <w:b/>
          <w:sz w:val="28"/>
          <w:szCs w:val="28"/>
          <w:shd w:val="clear" w:color="auto" w:fill="FFFFFF"/>
        </w:rPr>
      </w:pPr>
      <w:r>
        <w:rPr>
          <w:rFonts w:hAnsi="Bookman Old Style"/>
          <w:b/>
          <w:sz w:val="28"/>
          <w:szCs w:val="28"/>
          <w:shd w:val="clear" w:color="auto" w:fill="FFFFFF"/>
        </w:rPr>
        <w:t>(Revised in accordance with the Order No. 243 of the GACC)</w:t>
      </w:r>
    </w:p>
    <w:p w:rsidR="00064B28" w:rsidRDefault="00064B28">
      <w:pPr>
        <w:rPr>
          <w:rFonts w:hAnsi="Bookman Old Style" w:cs="Arial"/>
          <w:b/>
          <w:sz w:val="28"/>
          <w:szCs w:val="28"/>
          <w:shd w:val="clear" w:color="auto" w:fill="FFFFFF"/>
        </w:rPr>
      </w:pPr>
    </w:p>
    <w:p w:rsidR="00064B28" w:rsidRDefault="00DA60F5">
      <w:pPr>
        <w:pStyle w:val="a5"/>
        <w:shd w:val="clear" w:color="auto" w:fill="FFFFFF"/>
        <w:spacing w:before="0" w:beforeAutospacing="0" w:after="0" w:afterAutospacing="0" w:line="310" w:lineRule="atLeast"/>
        <w:ind w:firstLine="320"/>
        <w:jc w:val="both"/>
        <w:rPr>
          <w:rFonts w:asciiTheme="minorHAnsi" w:hAnsi="Bookman Old Style" w:cs="Arial"/>
          <w:sz w:val="28"/>
          <w:szCs w:val="28"/>
        </w:rPr>
      </w:pPr>
      <w:r>
        <w:rPr>
          <w:rFonts w:asciiTheme="minorHAnsi" w:hAnsi="Bookman Old Style"/>
          <w:sz w:val="28"/>
          <w:szCs w:val="28"/>
          <w:shd w:val="clear" w:color="auto" w:fill="FFFFFF"/>
        </w:rPr>
        <w:t xml:space="preserve">(Issued by the Order No. 171 of the AQSIQ on November 23, 2015, and revised in </w:t>
      </w:r>
      <w:r>
        <w:rPr>
          <w:rFonts w:asciiTheme="minorHAnsi" w:hAnsi="Bookman Old Style"/>
          <w:sz w:val="28"/>
          <w:szCs w:val="28"/>
          <w:shd w:val="clear" w:color="auto" w:fill="FFFFFF"/>
        </w:rPr>
        <w:t>accordance with the Decision of the General Administration of Quality Supervision, Inspection and Quarantine to Amend the Measures for the Inspection, Supervision and Administration of Imported Old Machinery and Electronic Products as issued by the Order N</w:t>
      </w:r>
      <w:r>
        <w:rPr>
          <w:rFonts w:asciiTheme="minorHAnsi" w:hAnsi="Bookman Old Style"/>
          <w:sz w:val="28"/>
          <w:szCs w:val="28"/>
          <w:shd w:val="clear" w:color="auto" w:fill="FFFFFF"/>
        </w:rPr>
        <w:t xml:space="preserve">o. 187 of the AQSIQ on February 27, 2017; and amended in accordance with the Decision of the GACC to Amend Some Rules as issued by the Order No. 238 of the GACC on April 28, 2018; and amended for the second time in accordance with the Decision of the GACC </w:t>
      </w:r>
      <w:r>
        <w:rPr>
          <w:rFonts w:asciiTheme="minorHAnsi" w:hAnsi="Bookman Old Style"/>
          <w:sz w:val="28"/>
          <w:szCs w:val="28"/>
          <w:shd w:val="clear" w:color="auto" w:fill="FFFFFF"/>
        </w:rPr>
        <w:t>to Amend Some Rules as issued by the Order No. 240 of the GACC on May 29, 2018; and amended for the third time in accordance with the Decision of the GACC to Amend Some Rules as issued by the Order No. 243 of the GACC on November 23, 2018.)</w:t>
      </w:r>
    </w:p>
    <w:p w:rsidR="00064B28" w:rsidRDefault="00064B28">
      <w:pPr>
        <w:pStyle w:val="a5"/>
        <w:shd w:val="clear" w:color="auto" w:fill="FFFFFF"/>
        <w:spacing w:before="0" w:beforeAutospacing="0" w:after="0" w:afterAutospacing="0" w:line="350" w:lineRule="atLeast"/>
        <w:jc w:val="both"/>
        <w:rPr>
          <w:rFonts w:asciiTheme="minorHAnsi" w:hAnsi="Bookman Old Style"/>
          <w:b/>
          <w:sz w:val="28"/>
          <w:szCs w:val="28"/>
        </w:rPr>
      </w:pPr>
    </w:p>
    <w:p w:rsidR="00064B28" w:rsidRDefault="00DA60F5">
      <w:pPr>
        <w:pStyle w:val="a5"/>
        <w:shd w:val="clear" w:color="auto" w:fill="FFFFFF"/>
        <w:spacing w:before="0" w:beforeAutospacing="0" w:after="0" w:afterAutospacing="0" w:line="350" w:lineRule="atLeast"/>
        <w:jc w:val="both"/>
        <w:rPr>
          <w:rFonts w:asciiTheme="minorHAnsi" w:hAnsi="Bookman Old Style" w:cs="Arial"/>
          <w:b/>
          <w:sz w:val="28"/>
          <w:szCs w:val="28"/>
        </w:rPr>
      </w:pPr>
      <w:r>
        <w:rPr>
          <w:rFonts w:asciiTheme="minorHAnsi" w:hAnsi="Bookman Old Style"/>
          <w:b/>
          <w:sz w:val="28"/>
          <w:szCs w:val="28"/>
        </w:rPr>
        <w:t xml:space="preserve">Chapter I </w:t>
      </w:r>
      <w:r>
        <w:rPr>
          <w:rFonts w:asciiTheme="minorHAnsi" w:hAnsi="Bookman Old Style"/>
          <w:b/>
          <w:sz w:val="28"/>
          <w:szCs w:val="28"/>
        </w:rPr>
        <w:tab/>
        <w:t>Gen</w:t>
      </w:r>
      <w:r>
        <w:rPr>
          <w:rFonts w:asciiTheme="minorHAnsi" w:hAnsi="Bookman Old Style"/>
          <w:b/>
          <w:sz w:val="28"/>
          <w:szCs w:val="28"/>
        </w:rPr>
        <w:t>eral Provisions</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 xml:space="preserve">Article 1 For the purpose of regulating the inspection, supervision and administration of imported old mechanical and electrical products, these Measures are developed in accordance with the relevant </w:t>
      </w:r>
      <w:r>
        <w:rPr>
          <w:rFonts w:asciiTheme="minorHAnsi" w:hAnsi="Bookman Old Style"/>
          <w:sz w:val="28"/>
          <w:szCs w:val="28"/>
        </w:rPr>
        <w:lastRenderedPageBreak/>
        <w:t>provisions of the Law of the People's Re</w:t>
      </w:r>
      <w:r>
        <w:rPr>
          <w:rFonts w:asciiTheme="minorHAnsi" w:hAnsi="Bookman Old Style"/>
          <w:sz w:val="28"/>
          <w:szCs w:val="28"/>
        </w:rPr>
        <w:t xml:space="preserve">public of China on Import and Export Commodity Inspection and </w:t>
      </w:r>
      <w:r w:rsidRPr="009A49D4">
        <w:rPr>
          <w:rFonts w:asciiTheme="minorHAnsi" w:hAnsi="Bookman Old Style"/>
          <w:color w:val="000000" w:themeColor="text1"/>
          <w:sz w:val="28"/>
          <w:szCs w:val="28"/>
        </w:rPr>
        <w:t>the regulation on the implementation thereof</w:t>
      </w:r>
      <w:r w:rsidRPr="009A49D4">
        <w:rPr>
          <w:rFonts w:asciiTheme="minorHAnsi" w:hAnsi="Bookman Old Style"/>
          <w:color w:val="000000" w:themeColor="text1"/>
          <w:sz w:val="28"/>
          <w:szCs w:val="28"/>
        </w:rPr>
        <w:t>, as well as bilateral or m</w:t>
      </w:r>
      <w:r>
        <w:rPr>
          <w:rFonts w:asciiTheme="minorHAnsi" w:hAnsi="Bookman Old Style"/>
          <w:sz w:val="28"/>
          <w:szCs w:val="28"/>
        </w:rPr>
        <w:t>ultilateral treaties and agreements to which the People's Republic of China has either acceded or is a contracting party an</w:t>
      </w:r>
      <w:r>
        <w:rPr>
          <w:rFonts w:asciiTheme="minorHAnsi" w:hAnsi="Bookman Old Style"/>
          <w:sz w:val="28"/>
          <w:szCs w:val="28"/>
        </w:rPr>
        <w:t>d other documents of the treaty nature.</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Article 2 These Measures shall apply to the inspection, supervision and administration of old mechanical and electrical products approved by the state to be imported to, sold and used within the territory of the Peop</w:t>
      </w:r>
      <w:r>
        <w:rPr>
          <w:rFonts w:asciiTheme="minorHAnsi" w:hAnsi="Bookman Old Style"/>
          <w:sz w:val="28"/>
          <w:szCs w:val="28"/>
        </w:rPr>
        <w:t xml:space="preserve">le's Republic of China. </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 xml:space="preserve">For the purpose of these Measures, </w:t>
      </w:r>
      <w:r>
        <w:rPr>
          <w:rFonts w:asciiTheme="minorHAnsi" w:hAnsi="Bookman Old Style"/>
          <w:sz w:val="28"/>
          <w:szCs w:val="28"/>
        </w:rPr>
        <w:t>“</w:t>
      </w:r>
      <w:r>
        <w:rPr>
          <w:rFonts w:asciiTheme="minorHAnsi" w:hAnsi="Bookman Old Style"/>
          <w:sz w:val="28"/>
          <w:szCs w:val="28"/>
        </w:rPr>
        <w:t>old mechanical and electrical products</w:t>
      </w:r>
      <w:r>
        <w:rPr>
          <w:rFonts w:asciiTheme="minorHAnsi" w:hAnsi="Bookman Old Style"/>
          <w:sz w:val="28"/>
          <w:szCs w:val="28"/>
        </w:rPr>
        <w:t>”</w:t>
      </w:r>
      <w:r>
        <w:rPr>
          <w:rFonts w:asciiTheme="minorHAnsi" w:hAnsi="Bookman Old Style"/>
          <w:sz w:val="28"/>
          <w:szCs w:val="28"/>
        </w:rPr>
        <w:t xml:space="preserve"> means mechanical and electrical products falling under any of the following circumstances:</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(1) The mechanical and electrical products (excluding the equipm</w:t>
      </w:r>
      <w:r>
        <w:rPr>
          <w:rFonts w:asciiTheme="minorHAnsi" w:hAnsi="Bookman Old Style"/>
          <w:sz w:val="28"/>
          <w:szCs w:val="28"/>
        </w:rPr>
        <w:t xml:space="preserve">ent used for testing and debugging before use) that have been used and still have basic functions and certain value of use. </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(2) Mechanical and electrical products that have not been used but have exceeded the term of quality guarantee (not the term of gua</w:t>
      </w:r>
      <w:r>
        <w:rPr>
          <w:rFonts w:asciiTheme="minorHAnsi" w:hAnsi="Bookman Old Style"/>
          <w:sz w:val="28"/>
          <w:szCs w:val="28"/>
        </w:rPr>
        <w:t>ranteed repair).</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(3) Mechanical and electrical products that have not been used but have been kept for a long time and have obvious physical spoilage in their parts and components.</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lastRenderedPageBreak/>
        <w:t xml:space="preserve">(4) Mechanical and electrical products that are assembled with new and old </w:t>
      </w:r>
      <w:r>
        <w:rPr>
          <w:rFonts w:asciiTheme="minorHAnsi" w:hAnsi="Bookman Old Style"/>
          <w:sz w:val="28"/>
          <w:szCs w:val="28"/>
        </w:rPr>
        <w:t xml:space="preserve">components together. </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(5) Renovated products.</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Article 3 The GACC shall take charge of the inspection, supervision and administration of imported old mechanical and electrical products across the country.</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The competent customs offices shall take charge of t</w:t>
      </w:r>
      <w:r>
        <w:rPr>
          <w:rFonts w:asciiTheme="minorHAnsi" w:hAnsi="Bookman Old Style"/>
          <w:sz w:val="28"/>
          <w:szCs w:val="28"/>
        </w:rPr>
        <w:t xml:space="preserve">he inspection, supervision and administration of imported old mechanical and electrical products within their respective jurisdiction. </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Article 4 Imported old mechanical and electrical products shall conform to the provisions of laws and regulations on saf</w:t>
      </w:r>
      <w:r>
        <w:rPr>
          <w:rFonts w:asciiTheme="minorHAnsi" w:hAnsi="Bookman Old Style"/>
          <w:sz w:val="28"/>
          <w:szCs w:val="28"/>
        </w:rPr>
        <w:t>ety, hygiene, health, environmental protection, fraud prevention, energy conservation, and other aspects, as well as the compulsory requirements of technical specifications of the state.</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Article 5 Imported old mechanical and electrical products shall be su</w:t>
      </w:r>
      <w:r>
        <w:rPr>
          <w:rFonts w:asciiTheme="minorHAnsi" w:hAnsi="Bookman Old Style"/>
          <w:sz w:val="28"/>
          <w:szCs w:val="28"/>
        </w:rPr>
        <w:t>bject to port inspection, destination inspection as well as supervision and administration. High-risk imported old mechanical and electrical products that have a relatively high value, and involve personal and property safety, health and environmental prot</w:t>
      </w:r>
      <w:r>
        <w:rPr>
          <w:rFonts w:asciiTheme="minorHAnsi" w:hAnsi="Bookman Old Style"/>
          <w:sz w:val="28"/>
          <w:szCs w:val="28"/>
        </w:rPr>
        <w:t>ection projects shall also be subject to pre-shipment inspection.</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lastRenderedPageBreak/>
        <w:t>The list of imported old mechanical and electrical products subject to pre-shipment inspection shall be determined by the GACC and be announced on the website of the GACC.</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Where the pre-ship</w:t>
      </w:r>
      <w:r>
        <w:rPr>
          <w:rFonts w:asciiTheme="minorHAnsi" w:hAnsi="Bookman Old Style"/>
          <w:sz w:val="28"/>
          <w:szCs w:val="28"/>
        </w:rPr>
        <w:t xml:space="preserve">ment inspection result of imported old mechanical and electrical products is inconsistent with the result of port inspection and destination inspection, the result of port inspection and destination inspection shall prevail. </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sz w:val="28"/>
          <w:szCs w:val="28"/>
        </w:rPr>
      </w:pPr>
      <w:r>
        <w:rPr>
          <w:rFonts w:asciiTheme="minorHAnsi" w:hAnsi="Bookman Old Style"/>
          <w:sz w:val="28"/>
          <w:szCs w:val="28"/>
        </w:rPr>
        <w:t xml:space="preserve">Article 6 </w:t>
      </w:r>
      <w:proofErr w:type="gramStart"/>
      <w:r>
        <w:rPr>
          <w:rFonts w:asciiTheme="minorHAnsi" w:hAnsi="Bookman Old Style"/>
          <w:sz w:val="28"/>
          <w:szCs w:val="28"/>
        </w:rPr>
        <w:t>The</w:t>
      </w:r>
      <w:proofErr w:type="gramEnd"/>
      <w:r>
        <w:rPr>
          <w:rFonts w:asciiTheme="minorHAnsi" w:hAnsi="Bookman Old Style"/>
          <w:sz w:val="28"/>
          <w:szCs w:val="28"/>
        </w:rPr>
        <w:t xml:space="preserve"> importers of old</w:t>
      </w:r>
      <w:r>
        <w:rPr>
          <w:rFonts w:asciiTheme="minorHAnsi" w:hAnsi="Bookman Old Style"/>
          <w:sz w:val="28"/>
          <w:szCs w:val="28"/>
        </w:rPr>
        <w:t xml:space="preserve"> mechanical and electrical products shall have good faith, be responsible for the society and the public, and undertake primary responsibilities for the quality of imported old mechanical and electrical products.</w:t>
      </w:r>
    </w:p>
    <w:p w:rsidR="00064B28" w:rsidRDefault="00064B28">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p>
    <w:p w:rsidR="00064B28" w:rsidRDefault="00DA60F5">
      <w:pPr>
        <w:pStyle w:val="a5"/>
        <w:shd w:val="clear" w:color="auto" w:fill="FFFFFF"/>
        <w:spacing w:before="0" w:beforeAutospacing="0" w:after="0" w:afterAutospacing="0" w:line="350" w:lineRule="atLeast"/>
        <w:jc w:val="both"/>
        <w:rPr>
          <w:rFonts w:asciiTheme="minorHAnsi" w:hAnsi="Bookman Old Style" w:cs="Arial"/>
          <w:b/>
          <w:sz w:val="28"/>
          <w:szCs w:val="28"/>
        </w:rPr>
      </w:pPr>
      <w:r>
        <w:rPr>
          <w:rFonts w:asciiTheme="minorHAnsi" w:hAnsi="Bookman Old Style"/>
          <w:b/>
          <w:sz w:val="28"/>
          <w:szCs w:val="28"/>
        </w:rPr>
        <w:t xml:space="preserve">Chapter II </w:t>
      </w:r>
      <w:r>
        <w:rPr>
          <w:rFonts w:asciiTheme="minorHAnsi" w:hAnsi="Bookman Old Style"/>
          <w:b/>
          <w:sz w:val="28"/>
          <w:szCs w:val="28"/>
        </w:rPr>
        <w:tab/>
        <w:t>Pre-shipment inspection</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Articl</w:t>
      </w:r>
      <w:r>
        <w:rPr>
          <w:rFonts w:asciiTheme="minorHAnsi" w:hAnsi="Bookman Old Style"/>
          <w:sz w:val="28"/>
          <w:szCs w:val="28"/>
        </w:rPr>
        <w:t xml:space="preserve">e 7 </w:t>
      </w:r>
      <w:proofErr w:type="gramStart"/>
      <w:r>
        <w:rPr>
          <w:rFonts w:asciiTheme="minorHAnsi" w:hAnsi="Bookman Old Style"/>
          <w:sz w:val="28"/>
          <w:szCs w:val="28"/>
        </w:rPr>
        <w:t>For</w:t>
      </w:r>
      <w:proofErr w:type="gramEnd"/>
      <w:r>
        <w:rPr>
          <w:rFonts w:asciiTheme="minorHAnsi" w:hAnsi="Bookman Old Style"/>
          <w:sz w:val="28"/>
          <w:szCs w:val="28"/>
        </w:rPr>
        <w:t xml:space="preserve"> imported used </w:t>
      </w:r>
      <w:r w:rsidRPr="009A49D4">
        <w:rPr>
          <w:rFonts w:asciiTheme="minorHAnsi" w:hAnsi="Bookman Old Style"/>
          <w:color w:val="000000" w:themeColor="text1"/>
          <w:sz w:val="28"/>
          <w:szCs w:val="28"/>
        </w:rPr>
        <w:t xml:space="preserve">machinery and </w:t>
      </w:r>
      <w:r w:rsidRPr="009A49D4">
        <w:rPr>
          <w:rFonts w:asciiTheme="minorHAnsi" w:hAnsi="Bookman Old Style"/>
          <w:color w:val="000000" w:themeColor="text1"/>
          <w:sz w:val="28"/>
          <w:szCs w:val="28"/>
        </w:rPr>
        <w:t>electric</w:t>
      </w:r>
      <w:r w:rsidRPr="009A49D4">
        <w:rPr>
          <w:rFonts w:asciiTheme="minorHAnsi" w:hAnsi="Bookman Old Style" w:hint="eastAsia"/>
          <w:color w:val="000000" w:themeColor="text1"/>
          <w:sz w:val="28"/>
          <w:szCs w:val="28"/>
        </w:rPr>
        <w:t>al</w:t>
      </w:r>
      <w:r w:rsidRPr="009A49D4">
        <w:rPr>
          <w:rFonts w:asciiTheme="minorHAnsi" w:hAnsi="Bookman Old Style"/>
          <w:color w:val="000000" w:themeColor="text1"/>
          <w:sz w:val="28"/>
          <w:szCs w:val="28"/>
        </w:rPr>
        <w:t xml:space="preserve"> products that need to </w:t>
      </w:r>
      <w:r w:rsidRPr="009A49D4">
        <w:rPr>
          <w:rFonts w:asciiTheme="minorHAnsi" w:hAnsi="Bookman Old Style" w:hint="eastAsia"/>
          <w:color w:val="000000" w:themeColor="text1"/>
          <w:sz w:val="28"/>
          <w:szCs w:val="28"/>
        </w:rPr>
        <w:t>undertake</w:t>
      </w:r>
      <w:r w:rsidRPr="009A49D4">
        <w:rPr>
          <w:rFonts w:asciiTheme="minorHAnsi" w:hAnsi="Bookman Old Style" w:hint="eastAsia"/>
          <w:color w:val="000000" w:themeColor="text1"/>
          <w:sz w:val="28"/>
          <w:szCs w:val="28"/>
        </w:rPr>
        <w:t xml:space="preserve"> </w:t>
      </w:r>
      <w:r w:rsidRPr="009A49D4">
        <w:rPr>
          <w:rFonts w:asciiTheme="minorHAnsi" w:hAnsi="Bookman Old Style"/>
          <w:color w:val="000000" w:themeColor="text1"/>
          <w:sz w:val="28"/>
          <w:szCs w:val="28"/>
        </w:rPr>
        <w:t>pre-shipment inspecti</w:t>
      </w:r>
      <w:r>
        <w:rPr>
          <w:rFonts w:asciiTheme="minorHAnsi" w:hAnsi="Bookman Old Style"/>
          <w:sz w:val="28"/>
          <w:szCs w:val="28"/>
        </w:rPr>
        <w:t xml:space="preserve">on, the consignee, consignor or its agent shall apply for the competent customs house or entrusted inspection agencies to implement pre-shipment inspection </w:t>
      </w:r>
      <w:r>
        <w:rPr>
          <w:rFonts w:asciiTheme="minorHAnsi" w:hAnsi="Bookman Old Style"/>
          <w:sz w:val="28"/>
          <w:szCs w:val="28"/>
        </w:rPr>
        <w:t>in accordance with the provisions of the GACC.</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GACC shall not designate inspection agencies to engage in pre-shipment inspection of i</w:t>
      </w:r>
      <w:r w:rsidRPr="009A49D4">
        <w:rPr>
          <w:rFonts w:asciiTheme="minorHAnsi" w:hAnsi="Bookman Old Style"/>
          <w:color w:val="000000" w:themeColor="text1"/>
          <w:sz w:val="28"/>
          <w:szCs w:val="28"/>
        </w:rPr>
        <w:t xml:space="preserve">mported </w:t>
      </w:r>
      <w:r w:rsidRPr="009A49D4">
        <w:rPr>
          <w:rFonts w:asciiTheme="minorHAnsi" w:hAnsi="Bookman Old Style" w:hint="eastAsia"/>
          <w:color w:val="000000" w:themeColor="text1"/>
          <w:sz w:val="28"/>
          <w:szCs w:val="28"/>
        </w:rPr>
        <w:t>old</w:t>
      </w:r>
      <w:r w:rsidRPr="009A49D4">
        <w:rPr>
          <w:rFonts w:asciiTheme="minorHAnsi" w:hAnsi="Bookman Old Style"/>
          <w:color w:val="000000" w:themeColor="text1"/>
          <w:sz w:val="28"/>
          <w:szCs w:val="28"/>
        </w:rPr>
        <w:t xml:space="preserve"> mechanical a</w:t>
      </w:r>
      <w:r>
        <w:rPr>
          <w:rFonts w:asciiTheme="minorHAnsi" w:hAnsi="Bookman Old Style"/>
          <w:sz w:val="28"/>
          <w:szCs w:val="28"/>
        </w:rPr>
        <w:t>nd electrical products.</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lastRenderedPageBreak/>
        <w:t>Pre-shipment inspection should be completed before the departure of the goo</w:t>
      </w:r>
      <w:r>
        <w:rPr>
          <w:rFonts w:asciiTheme="minorHAnsi" w:hAnsi="Bookman Old Style"/>
          <w:sz w:val="28"/>
          <w:szCs w:val="28"/>
        </w:rPr>
        <w:t>ds.</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 xml:space="preserve">Article 8 </w:t>
      </w:r>
      <w:proofErr w:type="gramStart"/>
      <w:r>
        <w:rPr>
          <w:rFonts w:asciiTheme="minorHAnsi" w:hAnsi="Bookman Old Style"/>
          <w:sz w:val="28"/>
          <w:szCs w:val="28"/>
        </w:rPr>
        <w:t>For</w:t>
      </w:r>
      <w:proofErr w:type="gramEnd"/>
      <w:r>
        <w:rPr>
          <w:rFonts w:asciiTheme="minorHAnsi" w:hAnsi="Bookman Old Style"/>
          <w:sz w:val="28"/>
          <w:szCs w:val="28"/>
        </w:rPr>
        <w:t xml:space="preserve"> the consignee, consignor or its agent to apply for the Customs pre-shipment inspection, the Customs can, as needed, organize the implementation of the pre-shipment inspection or send inspectors to participate in the pre-shipment inspectio</w:t>
      </w:r>
      <w:r>
        <w:rPr>
          <w:rFonts w:asciiTheme="minorHAnsi" w:hAnsi="Bookman Old Style"/>
          <w:sz w:val="28"/>
          <w:szCs w:val="28"/>
        </w:rPr>
        <w:t xml:space="preserve">n of imported </w:t>
      </w:r>
      <w:r>
        <w:rPr>
          <w:rFonts w:asciiTheme="minorHAnsi" w:hAnsi="Bookman Old Style" w:hint="eastAsia"/>
          <w:color w:val="0070C0"/>
          <w:sz w:val="28"/>
          <w:szCs w:val="28"/>
        </w:rPr>
        <w:t>old</w:t>
      </w:r>
      <w:r>
        <w:rPr>
          <w:rFonts w:asciiTheme="minorHAnsi" w:hAnsi="Bookman Old Style"/>
          <w:sz w:val="28"/>
          <w:szCs w:val="28"/>
        </w:rPr>
        <w:t xml:space="preserve"> mechanical and electrical products.</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Article 9 Pre-shipment inspection of imported used mechanical and electrical products shall be implemented in accordance with the mandatory requirements of national technical specifications.</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Pre-shipmen</w:t>
      </w:r>
      <w:r>
        <w:rPr>
          <w:rFonts w:asciiTheme="minorHAnsi" w:hAnsi="Bookman Old Style"/>
          <w:sz w:val="28"/>
          <w:szCs w:val="28"/>
        </w:rPr>
        <w:t xml:space="preserve">t inspection shall include the following: </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(1) Make a preliminary evaluation of safety, hygiene, health, environmental protection, fraud prevention, energy consumption and other items</w:t>
      </w:r>
      <w:r>
        <w:rPr>
          <w:rFonts w:asciiTheme="minorHAnsi"/>
          <w:sz w:val="28"/>
          <w:szCs w:val="28"/>
        </w:rPr>
        <w:t>；</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(2) Verify that the name, quantity, specifications (models), and the da</w:t>
      </w:r>
      <w:r>
        <w:rPr>
          <w:rFonts w:asciiTheme="minorHAnsi" w:hAnsi="Bookman Old Style"/>
          <w:sz w:val="28"/>
          <w:szCs w:val="28"/>
        </w:rPr>
        <w:t>mage condition of the product are consistent with the contract, invoice and other trade documents listed.</w:t>
      </w:r>
    </w:p>
    <w:p w:rsidR="00064B28" w:rsidRPr="006631B2" w:rsidRDefault="00DA60F5">
      <w:pPr>
        <w:pStyle w:val="a5"/>
        <w:shd w:val="clear" w:color="auto" w:fill="FFFFFF"/>
        <w:spacing w:before="0" w:beforeAutospacing="0" w:after="0" w:afterAutospacing="0"/>
        <w:ind w:firstLine="430"/>
        <w:jc w:val="both"/>
        <w:rPr>
          <w:rFonts w:asciiTheme="minorHAnsi" w:hAnsi="Bookman Old Style" w:cs="Arial"/>
          <w:color w:val="000000" w:themeColor="text1"/>
          <w:sz w:val="28"/>
          <w:szCs w:val="28"/>
        </w:rPr>
      </w:pPr>
      <w:r>
        <w:rPr>
          <w:rFonts w:asciiTheme="minorHAnsi" w:hAnsi="Bookman Old Style"/>
          <w:sz w:val="28"/>
          <w:szCs w:val="28"/>
        </w:rPr>
        <w:t xml:space="preserve">(3) </w:t>
      </w:r>
      <w:bookmarkStart w:id="0" w:name="OLE_LINK6"/>
      <w:bookmarkStart w:id="1" w:name="OLE_LINK7"/>
      <w:r w:rsidRPr="006631B2">
        <w:rPr>
          <w:rFonts w:asciiTheme="minorHAnsi" w:hAnsi="Bookman Old Style" w:hint="eastAsia"/>
          <w:color w:val="000000" w:themeColor="text1"/>
          <w:sz w:val="28"/>
          <w:szCs w:val="28"/>
        </w:rPr>
        <w:t>Inspect w</w:t>
      </w:r>
      <w:r w:rsidRPr="006631B2">
        <w:rPr>
          <w:rFonts w:asciiTheme="minorHAnsi" w:hAnsi="Bookman Old Style"/>
          <w:color w:val="000000" w:themeColor="text1"/>
          <w:sz w:val="28"/>
          <w:szCs w:val="28"/>
        </w:rPr>
        <w:t xml:space="preserve">hether any prohibited goods </w:t>
      </w:r>
      <w:r w:rsidRPr="006631B2">
        <w:rPr>
          <w:rFonts w:asciiTheme="minorHAnsi" w:hAnsi="Bookman Old Style" w:hint="eastAsia"/>
          <w:color w:val="000000" w:themeColor="text1"/>
          <w:sz w:val="28"/>
          <w:szCs w:val="28"/>
        </w:rPr>
        <w:t>are</w:t>
      </w:r>
      <w:r w:rsidRPr="006631B2">
        <w:rPr>
          <w:rFonts w:asciiTheme="minorHAnsi" w:hAnsi="Bookman Old Style"/>
          <w:color w:val="000000" w:themeColor="text1"/>
          <w:sz w:val="28"/>
          <w:szCs w:val="28"/>
        </w:rPr>
        <w:t xml:space="preserve"> include</w:t>
      </w:r>
      <w:r w:rsidRPr="006631B2">
        <w:rPr>
          <w:rFonts w:asciiTheme="minorHAnsi" w:hAnsi="Bookman Old Style" w:hint="eastAsia"/>
          <w:color w:val="000000" w:themeColor="text1"/>
          <w:sz w:val="28"/>
          <w:szCs w:val="28"/>
        </w:rPr>
        <w:t>d</w:t>
      </w:r>
      <w:r w:rsidRPr="006631B2">
        <w:rPr>
          <w:rFonts w:asciiTheme="minorHAnsi" w:hAnsi="Bookman Old Style"/>
          <w:color w:val="000000" w:themeColor="text1"/>
          <w:sz w:val="28"/>
          <w:szCs w:val="28"/>
        </w:rPr>
        <w:t xml:space="preserve"> or </w:t>
      </w:r>
      <w:r w:rsidRPr="006631B2">
        <w:rPr>
          <w:rFonts w:asciiTheme="minorHAnsi" w:hAnsi="Bookman Old Style" w:hint="eastAsia"/>
          <w:color w:val="000000" w:themeColor="text1"/>
          <w:sz w:val="28"/>
          <w:szCs w:val="28"/>
        </w:rPr>
        <w:t>smu</w:t>
      </w:r>
      <w:r w:rsidRPr="006631B2">
        <w:rPr>
          <w:rFonts w:asciiTheme="minorHAnsi" w:hAnsi="Bookman Old Style"/>
          <w:color w:val="000000" w:themeColor="text1"/>
          <w:sz w:val="28"/>
          <w:szCs w:val="28"/>
        </w:rPr>
        <w:t>ggled</w:t>
      </w:r>
      <w:r w:rsidRPr="006631B2">
        <w:rPr>
          <w:rFonts w:asciiTheme="minorHAnsi" w:hAnsi="Bookman Old Style"/>
          <w:color w:val="000000" w:themeColor="text1"/>
          <w:sz w:val="28"/>
          <w:szCs w:val="28"/>
        </w:rPr>
        <w:t xml:space="preserve"> </w:t>
      </w:r>
      <w:r w:rsidRPr="006631B2">
        <w:rPr>
          <w:rFonts w:asciiTheme="minorHAnsi" w:hAnsi="Bookman Old Style"/>
          <w:color w:val="000000" w:themeColor="text1"/>
          <w:sz w:val="28"/>
          <w:szCs w:val="28"/>
        </w:rPr>
        <w:t>for importation</w:t>
      </w:r>
      <w:bookmarkEnd w:id="0"/>
      <w:bookmarkEnd w:id="1"/>
      <w:r w:rsidRPr="006631B2">
        <w:rPr>
          <w:rFonts w:asciiTheme="minorHAnsi" w:hAnsi="Bookman Old Style"/>
          <w:color w:val="000000" w:themeColor="text1"/>
          <w:sz w:val="28"/>
          <w:szCs w:val="28"/>
        </w:rPr>
        <w:t>.</w:t>
      </w:r>
    </w:p>
    <w:p w:rsidR="00064B28" w:rsidRPr="006631B2" w:rsidRDefault="00DA60F5">
      <w:pPr>
        <w:pStyle w:val="a5"/>
        <w:shd w:val="clear" w:color="auto" w:fill="FFFFFF"/>
        <w:spacing w:before="0" w:beforeAutospacing="0" w:after="0" w:afterAutospacing="0"/>
        <w:ind w:firstLine="430"/>
        <w:jc w:val="both"/>
        <w:rPr>
          <w:rFonts w:asciiTheme="minorHAnsi" w:hAnsi="Bookman Old Style" w:cs="Arial"/>
          <w:color w:val="000000" w:themeColor="text1"/>
          <w:sz w:val="28"/>
          <w:szCs w:val="28"/>
        </w:rPr>
      </w:pPr>
      <w:r>
        <w:rPr>
          <w:rFonts w:asciiTheme="minorHAnsi" w:hAnsi="Bookman Old Style"/>
          <w:sz w:val="28"/>
          <w:szCs w:val="28"/>
        </w:rPr>
        <w:t xml:space="preserve">Article 10 </w:t>
      </w:r>
      <w:proofErr w:type="gramStart"/>
      <w:r>
        <w:rPr>
          <w:rFonts w:asciiTheme="minorHAnsi" w:hAnsi="Bookman Old Style"/>
          <w:sz w:val="28"/>
          <w:szCs w:val="28"/>
        </w:rPr>
        <w:t>The</w:t>
      </w:r>
      <w:proofErr w:type="gramEnd"/>
      <w:r>
        <w:rPr>
          <w:rFonts w:asciiTheme="minorHAnsi" w:hAnsi="Bookman Old Style"/>
          <w:sz w:val="28"/>
          <w:szCs w:val="28"/>
        </w:rPr>
        <w:t xml:space="preserve"> inspection agency commissioned to implement pre-ship</w:t>
      </w:r>
      <w:r>
        <w:rPr>
          <w:rFonts w:asciiTheme="minorHAnsi" w:hAnsi="Bookman Old Style"/>
          <w:sz w:val="28"/>
          <w:szCs w:val="28"/>
        </w:rPr>
        <w:t xml:space="preserve">ment inspection should be honest and trustworthy in </w:t>
      </w:r>
      <w:r>
        <w:rPr>
          <w:rFonts w:asciiTheme="minorHAnsi" w:hAnsi="Bookman Old Style"/>
          <w:sz w:val="28"/>
          <w:szCs w:val="28"/>
        </w:rPr>
        <w:lastRenderedPageBreak/>
        <w:t>accordance with rules of Art</w:t>
      </w:r>
      <w:r w:rsidRPr="006631B2">
        <w:rPr>
          <w:rFonts w:asciiTheme="minorHAnsi" w:hAnsi="Bookman Old Style"/>
          <w:color w:val="000000" w:themeColor="text1"/>
          <w:sz w:val="28"/>
          <w:szCs w:val="28"/>
        </w:rPr>
        <w:t xml:space="preserve">icle IX </w:t>
      </w:r>
      <w:r w:rsidRPr="006631B2">
        <w:rPr>
          <w:rFonts w:asciiTheme="minorHAnsi" w:hAnsi="Bookman Old Style" w:hint="eastAsia"/>
          <w:color w:val="000000" w:themeColor="text1"/>
          <w:sz w:val="28"/>
          <w:szCs w:val="28"/>
        </w:rPr>
        <w:t>of these Measures</w:t>
      </w:r>
      <w:r w:rsidRPr="006631B2">
        <w:rPr>
          <w:rFonts w:asciiTheme="minorHAnsi" w:hAnsi="Bookman Old Style" w:hint="eastAsia"/>
          <w:color w:val="000000" w:themeColor="text1"/>
          <w:sz w:val="28"/>
          <w:szCs w:val="28"/>
        </w:rPr>
        <w:t xml:space="preserve"> </w:t>
      </w:r>
      <w:r w:rsidRPr="006631B2">
        <w:rPr>
          <w:rFonts w:asciiTheme="minorHAnsi" w:hAnsi="Bookman Old Style"/>
          <w:color w:val="000000" w:themeColor="text1"/>
          <w:sz w:val="28"/>
          <w:szCs w:val="28"/>
        </w:rPr>
        <w:t>and the provisions of the GACC to implement pre-shipment inspection.</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sidRPr="006631B2">
        <w:rPr>
          <w:rFonts w:asciiTheme="minorHAnsi" w:hAnsi="Bookman Old Style"/>
          <w:color w:val="000000" w:themeColor="text1"/>
          <w:sz w:val="28"/>
          <w:szCs w:val="28"/>
        </w:rPr>
        <w:t xml:space="preserve">Article 11 </w:t>
      </w:r>
      <w:r w:rsidRPr="006631B2">
        <w:rPr>
          <w:rFonts w:asciiTheme="minorHAnsi" w:hAnsi="Bookman Old Style"/>
          <w:color w:val="000000" w:themeColor="text1"/>
          <w:sz w:val="28"/>
          <w:szCs w:val="28"/>
        </w:rPr>
        <w:t xml:space="preserve">Customs </w:t>
      </w:r>
      <w:r w:rsidRPr="006631B2">
        <w:rPr>
          <w:rFonts w:asciiTheme="minorHAnsi" w:hAnsi="Bookman Old Style" w:hint="eastAsia"/>
          <w:color w:val="000000" w:themeColor="text1"/>
          <w:sz w:val="28"/>
          <w:szCs w:val="28"/>
        </w:rPr>
        <w:t xml:space="preserve">authorities </w:t>
      </w:r>
      <w:r w:rsidRPr="006631B2">
        <w:rPr>
          <w:rFonts w:asciiTheme="minorHAnsi" w:hAnsi="Bookman Old Style"/>
          <w:color w:val="000000" w:themeColor="text1"/>
          <w:sz w:val="28"/>
          <w:szCs w:val="28"/>
        </w:rPr>
        <w:t>or inspection agenc</w:t>
      </w:r>
      <w:r w:rsidRPr="006631B2">
        <w:rPr>
          <w:rFonts w:asciiTheme="minorHAnsi" w:hAnsi="Bookman Old Style" w:hint="eastAsia"/>
          <w:color w:val="000000" w:themeColor="text1"/>
          <w:sz w:val="28"/>
          <w:szCs w:val="28"/>
        </w:rPr>
        <w:t>ies</w:t>
      </w:r>
      <w:r w:rsidRPr="006631B2">
        <w:rPr>
          <w:rFonts w:asciiTheme="minorHAnsi" w:hAnsi="Bookman Old Style"/>
          <w:color w:val="000000" w:themeColor="text1"/>
          <w:sz w:val="28"/>
          <w:szCs w:val="28"/>
        </w:rPr>
        <w:t xml:space="preserve"> shall, after the </w:t>
      </w:r>
      <w:r>
        <w:rPr>
          <w:rFonts w:asciiTheme="minorHAnsi" w:hAnsi="Bookman Old Style"/>
          <w:sz w:val="28"/>
          <w:szCs w:val="28"/>
        </w:rPr>
        <w:t>pre-shipment inspection work is completed, issue pre-shipment inspection certificate enclosed with a pre-shipment inspection report.</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 xml:space="preserve">The inspection certificate and the enclosed inspection report shall meet the following requirements: </w:t>
      </w:r>
    </w:p>
    <w:p w:rsidR="00064B28" w:rsidRPr="006631B2" w:rsidRDefault="00DA60F5">
      <w:pPr>
        <w:pStyle w:val="a5"/>
        <w:shd w:val="clear" w:color="auto" w:fill="FFFFFF"/>
        <w:spacing w:before="0" w:beforeAutospacing="0" w:after="0" w:afterAutospacing="0"/>
        <w:ind w:firstLine="430"/>
        <w:jc w:val="both"/>
        <w:rPr>
          <w:rFonts w:asciiTheme="minorHAnsi" w:hAnsi="Bookman Old Style" w:cs="Arial"/>
          <w:color w:val="000000" w:themeColor="text1"/>
          <w:sz w:val="28"/>
          <w:szCs w:val="28"/>
        </w:rPr>
      </w:pPr>
      <w:r>
        <w:rPr>
          <w:rFonts w:asciiTheme="minorHAnsi" w:hAnsi="Bookman Old Style"/>
          <w:sz w:val="28"/>
          <w:szCs w:val="28"/>
        </w:rPr>
        <w:t>(1)</w:t>
      </w:r>
      <w:r>
        <w:rPr>
          <w:rFonts w:asciiTheme="minorHAnsi" w:hAnsi="Bookman Old Style"/>
          <w:sz w:val="28"/>
          <w:szCs w:val="28"/>
        </w:rPr>
        <w:t xml:space="preserve"> Te</w:t>
      </w:r>
      <w:r w:rsidRPr="006631B2">
        <w:rPr>
          <w:rFonts w:asciiTheme="minorHAnsi" w:hAnsi="Bookman Old Style"/>
          <w:color w:val="000000" w:themeColor="text1"/>
          <w:sz w:val="28"/>
          <w:szCs w:val="28"/>
        </w:rPr>
        <w:t xml:space="preserve">st </w:t>
      </w:r>
      <w:r w:rsidRPr="006631B2">
        <w:rPr>
          <w:rFonts w:asciiTheme="minorHAnsi" w:hAnsi="Bookman Old Style"/>
          <w:color w:val="000000" w:themeColor="text1"/>
          <w:sz w:val="28"/>
          <w:szCs w:val="28"/>
        </w:rPr>
        <w:t>bas</w:t>
      </w:r>
      <w:r w:rsidRPr="006631B2">
        <w:rPr>
          <w:rFonts w:asciiTheme="minorHAnsi" w:hAnsi="Bookman Old Style" w:hint="eastAsia"/>
          <w:color w:val="000000" w:themeColor="text1"/>
          <w:sz w:val="28"/>
          <w:szCs w:val="28"/>
        </w:rPr>
        <w:t>e</w:t>
      </w:r>
      <w:r w:rsidRPr="006631B2">
        <w:rPr>
          <w:rFonts w:asciiTheme="minorHAnsi" w:hAnsi="Bookman Old Style"/>
          <w:color w:val="000000" w:themeColor="text1"/>
          <w:sz w:val="28"/>
          <w:szCs w:val="28"/>
        </w:rPr>
        <w:t>s</w:t>
      </w:r>
      <w:r w:rsidRPr="006631B2">
        <w:rPr>
          <w:rFonts w:asciiTheme="minorHAnsi" w:hAnsi="Bookman Old Style"/>
          <w:color w:val="000000" w:themeColor="text1"/>
          <w:sz w:val="28"/>
          <w:szCs w:val="28"/>
        </w:rPr>
        <w:t xml:space="preserve"> are accurate, test conditions are clear, and test results are true.</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sidRPr="006631B2">
        <w:rPr>
          <w:rFonts w:asciiTheme="minorHAnsi" w:hAnsi="Bookman Old Style"/>
          <w:color w:val="000000" w:themeColor="text1"/>
          <w:sz w:val="28"/>
          <w:szCs w:val="28"/>
        </w:rPr>
        <w:t xml:space="preserve">(2) </w:t>
      </w:r>
      <w:r w:rsidRPr="006631B2">
        <w:rPr>
          <w:rFonts w:asciiTheme="minorHAnsi" w:hAnsi="Bookman Old Style" w:hint="eastAsia"/>
          <w:color w:val="000000" w:themeColor="text1"/>
          <w:sz w:val="28"/>
          <w:szCs w:val="28"/>
        </w:rPr>
        <w:t>There shall be a</w:t>
      </w:r>
      <w:r w:rsidRPr="006631B2">
        <w:rPr>
          <w:rFonts w:asciiTheme="minorHAnsi" w:hAnsi="Bookman Old Style"/>
          <w:color w:val="000000" w:themeColor="text1"/>
          <w:sz w:val="28"/>
          <w:szCs w:val="28"/>
        </w:rPr>
        <w:t xml:space="preserve"> unified and tracea</w:t>
      </w:r>
      <w:r>
        <w:rPr>
          <w:rFonts w:asciiTheme="minorHAnsi" w:hAnsi="Bookman Old Style"/>
          <w:sz w:val="28"/>
          <w:szCs w:val="28"/>
        </w:rPr>
        <w:t>ble code.</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(3) The inspection report shall contain the basis for inspection, test objects, on-site inspection, signature of pre-shipment i</w:t>
      </w:r>
      <w:r>
        <w:rPr>
          <w:rFonts w:asciiTheme="minorHAnsi" w:hAnsi="Bookman Old Style"/>
          <w:sz w:val="28"/>
          <w:szCs w:val="28"/>
        </w:rPr>
        <w:t>nspection agencies and authorized signatories and other requirements.</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(4) The inspection certificate shall not contain the imported used mechanical and electrical products whose inspection results and treatment suggestion does not meet the provisions in Ar</w:t>
      </w:r>
      <w:r>
        <w:rPr>
          <w:rFonts w:asciiTheme="minorHAnsi" w:hAnsi="Bookman Old Style"/>
          <w:sz w:val="28"/>
          <w:szCs w:val="28"/>
        </w:rPr>
        <w:t>ticle 4.</w:t>
      </w:r>
    </w:p>
    <w:p w:rsidR="00064B28" w:rsidRPr="006631B2" w:rsidRDefault="00DA60F5">
      <w:pPr>
        <w:pStyle w:val="a5"/>
        <w:shd w:val="clear" w:color="auto" w:fill="FFFFFF"/>
        <w:spacing w:before="0" w:beforeAutospacing="0" w:after="0" w:afterAutospacing="0"/>
        <w:ind w:firstLine="430"/>
        <w:jc w:val="both"/>
        <w:rPr>
          <w:rFonts w:asciiTheme="minorHAnsi" w:hAnsi="Bookman Old Style" w:cs="Arial"/>
          <w:color w:val="000000" w:themeColor="text1"/>
          <w:sz w:val="28"/>
          <w:szCs w:val="28"/>
        </w:rPr>
      </w:pPr>
      <w:r>
        <w:rPr>
          <w:rFonts w:asciiTheme="minorHAnsi" w:hAnsi="Bookman Old Style"/>
          <w:sz w:val="28"/>
          <w:szCs w:val="28"/>
        </w:rPr>
        <w:t xml:space="preserve">(5) The text of test certificate </w:t>
      </w:r>
      <w:r w:rsidRPr="006631B2">
        <w:rPr>
          <w:rFonts w:asciiTheme="minorHAnsi" w:hAnsi="Bookman Old Style"/>
          <w:color w:val="000000" w:themeColor="text1"/>
          <w:sz w:val="28"/>
          <w:szCs w:val="28"/>
        </w:rPr>
        <w:t xml:space="preserve">and the enclosed test report shall be in Chinese, </w:t>
      </w:r>
      <w:r w:rsidRPr="006631B2">
        <w:rPr>
          <w:rFonts w:asciiTheme="minorHAnsi" w:hAnsi="Bookman Old Style" w:hint="eastAsia"/>
          <w:color w:val="000000" w:themeColor="text1"/>
          <w:sz w:val="28"/>
          <w:szCs w:val="28"/>
        </w:rPr>
        <w:t>and</w:t>
      </w:r>
      <w:r w:rsidRPr="006631B2">
        <w:rPr>
          <w:rFonts w:asciiTheme="minorHAnsi" w:hAnsi="Bookman Old Style" w:hint="eastAsia"/>
          <w:color w:val="000000" w:themeColor="text1"/>
          <w:sz w:val="28"/>
          <w:szCs w:val="28"/>
        </w:rPr>
        <w:t xml:space="preserve"> </w:t>
      </w:r>
      <w:r w:rsidRPr="006631B2">
        <w:rPr>
          <w:rFonts w:asciiTheme="minorHAnsi" w:hAnsi="Bookman Old Style"/>
          <w:color w:val="000000" w:themeColor="text1"/>
          <w:sz w:val="28"/>
          <w:szCs w:val="28"/>
        </w:rPr>
        <w:t xml:space="preserve">if both Chinese and foreign languages </w:t>
      </w:r>
      <w:r w:rsidRPr="006631B2">
        <w:rPr>
          <w:rFonts w:asciiTheme="minorHAnsi" w:hAnsi="Bookman Old Style" w:hint="eastAsia"/>
          <w:color w:val="000000" w:themeColor="text1"/>
          <w:sz w:val="28"/>
          <w:szCs w:val="28"/>
        </w:rPr>
        <w:t>are</w:t>
      </w:r>
      <w:r w:rsidRPr="006631B2">
        <w:rPr>
          <w:rFonts w:asciiTheme="minorHAnsi" w:hAnsi="Bookman Old Style"/>
          <w:color w:val="000000" w:themeColor="text1"/>
          <w:sz w:val="28"/>
          <w:szCs w:val="28"/>
        </w:rPr>
        <w:t xml:space="preserve"> issued, the Chinese shall prevail.</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(6) Inspection certificate</w:t>
      </w:r>
      <w:r>
        <w:rPr>
          <w:rFonts w:asciiTheme="minorHAnsi" w:hAnsi="Bookman Old Style" w:hint="eastAsia"/>
          <w:sz w:val="28"/>
          <w:szCs w:val="28"/>
        </w:rPr>
        <w:t>s</w:t>
      </w:r>
      <w:r>
        <w:rPr>
          <w:rFonts w:asciiTheme="minorHAnsi" w:hAnsi="Bookman Old Style"/>
          <w:sz w:val="28"/>
          <w:szCs w:val="28"/>
        </w:rPr>
        <w:t xml:space="preserve"> shall have a clear period of validity, which shall be d</w:t>
      </w:r>
      <w:r>
        <w:rPr>
          <w:rFonts w:asciiTheme="minorHAnsi" w:hAnsi="Bookman Old Style"/>
          <w:sz w:val="28"/>
          <w:szCs w:val="28"/>
        </w:rPr>
        <w:t xml:space="preserve">etermined by the issuing agency according to the situation of </w:t>
      </w:r>
      <w:proofErr w:type="gramStart"/>
      <w:r>
        <w:rPr>
          <w:rFonts w:asciiTheme="minorHAnsi" w:hAnsi="Bookman Old Style"/>
          <w:sz w:val="28"/>
          <w:szCs w:val="28"/>
        </w:rPr>
        <w:lastRenderedPageBreak/>
        <w:t>imported</w:t>
      </w:r>
      <w:proofErr w:type="gramEnd"/>
      <w:r>
        <w:rPr>
          <w:rFonts w:asciiTheme="minorHAnsi" w:hAnsi="Bookman Old Style"/>
          <w:sz w:val="28"/>
          <w:szCs w:val="28"/>
        </w:rPr>
        <w:t xml:space="preserve"> old mechanical and electrical products, generally for six months or a year.</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Inspection report of constru</w:t>
      </w:r>
      <w:r w:rsidRPr="006631B2">
        <w:rPr>
          <w:rFonts w:asciiTheme="minorHAnsi" w:hAnsi="Bookman Old Style"/>
          <w:color w:val="000000" w:themeColor="text1"/>
          <w:sz w:val="28"/>
          <w:szCs w:val="28"/>
        </w:rPr>
        <w:t xml:space="preserve">ction machinery </w:t>
      </w:r>
      <w:r w:rsidRPr="006631B2">
        <w:rPr>
          <w:rFonts w:asciiTheme="minorHAnsi" w:hAnsi="Bookman Old Style"/>
          <w:color w:val="000000" w:themeColor="text1"/>
          <w:sz w:val="28"/>
          <w:szCs w:val="28"/>
        </w:rPr>
        <w:t>shall save</w:t>
      </w:r>
      <w:r w:rsidRPr="006631B2">
        <w:rPr>
          <w:rFonts w:asciiTheme="minorHAnsi" w:hAnsi="Bookman Old Style"/>
          <w:color w:val="000000" w:themeColor="text1"/>
          <w:sz w:val="28"/>
          <w:szCs w:val="28"/>
        </w:rPr>
        <w:t xml:space="preserve"> as meeting the above requirements, set out by name, HS code, specifications, origin, engine number / frame number, manufacturi</w:t>
      </w:r>
      <w:r>
        <w:rPr>
          <w:rFonts w:asciiTheme="minorHAnsi" w:hAnsi="Bookman Old Style"/>
          <w:sz w:val="28"/>
          <w:szCs w:val="28"/>
        </w:rPr>
        <w:t>ng date (year), running time (hours), test reports, maintenance records, manual verification and other content piece by piece.</w:t>
      </w:r>
    </w:p>
    <w:p w:rsidR="00064B28" w:rsidRDefault="00064B28">
      <w:pPr>
        <w:pStyle w:val="a5"/>
        <w:shd w:val="clear" w:color="auto" w:fill="FFFFFF"/>
        <w:spacing w:before="0" w:beforeAutospacing="0" w:after="0" w:afterAutospacing="0" w:line="350" w:lineRule="atLeast"/>
        <w:jc w:val="both"/>
        <w:rPr>
          <w:rFonts w:asciiTheme="minorHAnsi" w:hAnsi="Bookman Old Style"/>
          <w:b/>
          <w:sz w:val="28"/>
          <w:szCs w:val="28"/>
        </w:rPr>
      </w:pPr>
    </w:p>
    <w:p w:rsidR="00064B28" w:rsidRDefault="00DA60F5">
      <w:pPr>
        <w:pStyle w:val="a5"/>
        <w:shd w:val="clear" w:color="auto" w:fill="FFFFFF"/>
        <w:spacing w:before="0" w:beforeAutospacing="0" w:after="0" w:afterAutospacing="0" w:line="350" w:lineRule="atLeast"/>
        <w:jc w:val="both"/>
        <w:rPr>
          <w:rFonts w:asciiTheme="minorHAnsi" w:hAnsi="Bookman Old Style" w:cs="Arial"/>
          <w:b/>
          <w:sz w:val="28"/>
          <w:szCs w:val="28"/>
        </w:rPr>
      </w:pPr>
      <w:r>
        <w:rPr>
          <w:rFonts w:asciiTheme="minorHAnsi" w:hAnsi="Bookman Old Style"/>
          <w:b/>
          <w:sz w:val="28"/>
          <w:szCs w:val="28"/>
        </w:rPr>
        <w:t>C</w:t>
      </w:r>
      <w:r>
        <w:rPr>
          <w:rFonts w:asciiTheme="minorHAnsi" w:hAnsi="Bookman Old Style"/>
          <w:b/>
          <w:sz w:val="28"/>
          <w:szCs w:val="28"/>
        </w:rPr>
        <w:t xml:space="preserve">hapter III </w:t>
      </w:r>
      <w:r>
        <w:rPr>
          <w:rFonts w:asciiTheme="minorHAnsi" w:hAnsi="Bookman Old Style"/>
          <w:b/>
          <w:sz w:val="28"/>
          <w:szCs w:val="28"/>
        </w:rPr>
        <w:tab/>
        <w:t xml:space="preserve">Inspection of </w:t>
      </w:r>
      <w:r>
        <w:rPr>
          <w:rFonts w:asciiTheme="minorHAnsi" w:hAnsi="Bookman Old Style" w:hint="eastAsia"/>
          <w:b/>
          <w:sz w:val="28"/>
          <w:szCs w:val="28"/>
        </w:rPr>
        <w:t>I</w:t>
      </w:r>
      <w:r>
        <w:rPr>
          <w:rFonts w:asciiTheme="minorHAnsi" w:hAnsi="Bookman Old Style"/>
          <w:b/>
          <w:sz w:val="28"/>
          <w:szCs w:val="28"/>
        </w:rPr>
        <w:t xml:space="preserve">mported </w:t>
      </w:r>
      <w:r>
        <w:rPr>
          <w:rFonts w:asciiTheme="minorHAnsi" w:hAnsi="Bookman Old Style" w:hint="eastAsia"/>
          <w:b/>
          <w:sz w:val="28"/>
          <w:szCs w:val="28"/>
        </w:rPr>
        <w:t>O</w:t>
      </w:r>
      <w:r>
        <w:rPr>
          <w:rFonts w:asciiTheme="minorHAnsi" w:hAnsi="Bookman Old Style"/>
          <w:b/>
          <w:sz w:val="28"/>
          <w:szCs w:val="28"/>
        </w:rPr>
        <w:t xml:space="preserve">ld </w:t>
      </w:r>
      <w:r>
        <w:rPr>
          <w:rFonts w:asciiTheme="minorHAnsi" w:hAnsi="Bookman Old Style" w:hint="eastAsia"/>
          <w:b/>
          <w:sz w:val="28"/>
          <w:szCs w:val="28"/>
        </w:rPr>
        <w:t>M</w:t>
      </w:r>
      <w:r>
        <w:rPr>
          <w:rFonts w:asciiTheme="minorHAnsi" w:hAnsi="Bookman Old Style"/>
          <w:b/>
          <w:sz w:val="28"/>
          <w:szCs w:val="28"/>
        </w:rPr>
        <w:t xml:space="preserve">echanical and </w:t>
      </w:r>
      <w:r>
        <w:rPr>
          <w:rFonts w:asciiTheme="minorHAnsi" w:hAnsi="Bookman Old Style" w:hint="eastAsia"/>
          <w:b/>
          <w:sz w:val="28"/>
          <w:szCs w:val="28"/>
        </w:rPr>
        <w:t>E</w:t>
      </w:r>
      <w:r>
        <w:rPr>
          <w:rFonts w:asciiTheme="minorHAnsi" w:hAnsi="Bookman Old Style"/>
          <w:b/>
          <w:sz w:val="28"/>
          <w:szCs w:val="28"/>
        </w:rPr>
        <w:t xml:space="preserve">lectrical </w:t>
      </w:r>
      <w:r>
        <w:rPr>
          <w:rFonts w:asciiTheme="minorHAnsi" w:hAnsi="Bookman Old Style" w:hint="eastAsia"/>
          <w:b/>
          <w:sz w:val="28"/>
          <w:szCs w:val="28"/>
        </w:rPr>
        <w:t>P</w:t>
      </w:r>
      <w:r>
        <w:rPr>
          <w:rFonts w:asciiTheme="minorHAnsi" w:hAnsi="Bookman Old Style"/>
          <w:b/>
          <w:sz w:val="28"/>
          <w:szCs w:val="28"/>
        </w:rPr>
        <w:t>roducts</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Artic</w:t>
      </w:r>
      <w:r w:rsidRPr="006631B2">
        <w:rPr>
          <w:rFonts w:asciiTheme="minorHAnsi" w:hAnsi="Bookman Old Style"/>
          <w:color w:val="000000" w:themeColor="text1"/>
          <w:sz w:val="28"/>
          <w:szCs w:val="28"/>
        </w:rPr>
        <w:t xml:space="preserve">le 12 </w:t>
      </w:r>
      <w:proofErr w:type="gramStart"/>
      <w:r w:rsidRPr="006631B2">
        <w:rPr>
          <w:rFonts w:asciiTheme="minorHAnsi" w:hAnsi="Bookman Old Style"/>
          <w:color w:val="000000" w:themeColor="text1"/>
          <w:sz w:val="28"/>
          <w:szCs w:val="28"/>
        </w:rPr>
        <w:t>Upon</w:t>
      </w:r>
      <w:proofErr w:type="gramEnd"/>
      <w:r w:rsidRPr="006631B2">
        <w:rPr>
          <w:rFonts w:asciiTheme="minorHAnsi" w:hAnsi="Bookman Old Style" w:hint="eastAsia"/>
          <w:color w:val="000000" w:themeColor="text1"/>
          <w:sz w:val="28"/>
          <w:szCs w:val="28"/>
        </w:rPr>
        <w:t xml:space="preserve"> the arriv</w:t>
      </w:r>
      <w:r w:rsidRPr="006631B2">
        <w:rPr>
          <w:rFonts w:asciiTheme="minorHAnsi" w:hAnsi="Bookman Old Style"/>
          <w:color w:val="000000" w:themeColor="text1"/>
          <w:sz w:val="28"/>
          <w:szCs w:val="28"/>
        </w:rPr>
        <w:t>al</w:t>
      </w:r>
      <w:r w:rsidRPr="006631B2">
        <w:rPr>
          <w:rFonts w:asciiTheme="minorHAnsi" w:hAnsi="Bookman Old Style" w:hint="eastAsia"/>
          <w:color w:val="000000" w:themeColor="text1"/>
          <w:sz w:val="28"/>
          <w:szCs w:val="28"/>
        </w:rPr>
        <w:t xml:space="preserve"> </w:t>
      </w:r>
      <w:r w:rsidRPr="006631B2">
        <w:rPr>
          <w:rFonts w:asciiTheme="minorHAnsi" w:hAnsi="Bookman Old Style"/>
          <w:color w:val="000000" w:themeColor="text1"/>
          <w:sz w:val="28"/>
          <w:szCs w:val="28"/>
        </w:rPr>
        <w:t xml:space="preserve">of </w:t>
      </w:r>
      <w:r w:rsidRPr="006631B2">
        <w:rPr>
          <w:rFonts w:asciiTheme="minorHAnsi" w:hAnsi="Bookman Old Style" w:hint="eastAsia"/>
          <w:color w:val="000000" w:themeColor="text1"/>
          <w:sz w:val="28"/>
          <w:szCs w:val="28"/>
        </w:rPr>
        <w:t>imported old mechanical and electrical products at the port,</w:t>
      </w:r>
      <w:r w:rsidRPr="006631B2">
        <w:rPr>
          <w:rFonts w:asciiTheme="minorHAnsi" w:hAnsi="Bookman Old Style"/>
          <w:color w:val="000000" w:themeColor="text1"/>
          <w:sz w:val="28"/>
          <w:szCs w:val="28"/>
        </w:rPr>
        <w:t xml:space="preserve"> the c</w:t>
      </w:r>
      <w:r>
        <w:rPr>
          <w:rFonts w:asciiTheme="minorHAnsi" w:hAnsi="Bookman Old Style"/>
          <w:sz w:val="28"/>
          <w:szCs w:val="28"/>
        </w:rPr>
        <w:t>onsignee or the agent shall apply for inspection based on the contract, invoice, pack</w:t>
      </w:r>
      <w:r>
        <w:rPr>
          <w:rFonts w:asciiTheme="minorHAnsi" w:hAnsi="Bookman Old Style"/>
          <w:sz w:val="28"/>
          <w:szCs w:val="28"/>
        </w:rPr>
        <w:t>ing list, bill of lading and other materials to the Customs. For products subject to pre-shipment inspection, the pre-shipment inspection certificate shall be obtained before applying for the inspection.</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 xml:space="preserve">Article 13 </w:t>
      </w:r>
      <w:proofErr w:type="gramStart"/>
      <w:r>
        <w:rPr>
          <w:rFonts w:asciiTheme="minorHAnsi" w:hAnsi="Bookman Old Style"/>
          <w:sz w:val="28"/>
          <w:szCs w:val="28"/>
        </w:rPr>
        <w:t>The</w:t>
      </w:r>
      <w:proofErr w:type="gramEnd"/>
      <w:r>
        <w:rPr>
          <w:rFonts w:asciiTheme="minorHAnsi" w:hAnsi="Bookman Old Style"/>
          <w:sz w:val="28"/>
          <w:szCs w:val="28"/>
        </w:rPr>
        <w:t xml:space="preserve"> port Customs shall conduct inspection</w:t>
      </w:r>
      <w:r>
        <w:rPr>
          <w:rFonts w:asciiTheme="minorHAnsi" w:hAnsi="Bookman Old Style"/>
          <w:sz w:val="28"/>
          <w:szCs w:val="28"/>
        </w:rPr>
        <w:t xml:space="preserve"> of the imported old mechanical and electrical products.</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 xml:space="preserve">In conducting port inspection, the inspection materials shall be verified batch by batch. If necessary, on-site inspection shall be conducted to check whether the imported old mechanical and </w:t>
      </w:r>
      <w:r>
        <w:rPr>
          <w:rFonts w:asciiTheme="minorHAnsi" w:hAnsi="Bookman Old Style"/>
          <w:sz w:val="28"/>
          <w:szCs w:val="28"/>
        </w:rPr>
        <w:t>electrical products are consistent with the declaration documents.</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lastRenderedPageBreak/>
        <w:t>Other work on port inspection shall be governed by the relevant provisions on port inspection.</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Article 14</w:t>
      </w:r>
      <w:r>
        <w:rPr>
          <w:rFonts w:asciiTheme="minorHAnsi" w:hAnsi="Bookman Old Style" w:hint="eastAsia"/>
          <w:sz w:val="28"/>
          <w:szCs w:val="28"/>
        </w:rPr>
        <w:t xml:space="preserve"> </w:t>
      </w:r>
      <w:r>
        <w:rPr>
          <w:rFonts w:asciiTheme="minorHAnsi" w:hAnsi="Bookman Old Style"/>
          <w:sz w:val="28"/>
          <w:szCs w:val="28"/>
        </w:rPr>
        <w:t>The Customs at the place of destination shall conduct inspection of imported old me</w:t>
      </w:r>
      <w:r>
        <w:rPr>
          <w:rFonts w:asciiTheme="minorHAnsi" w:hAnsi="Bookman Old Style"/>
          <w:sz w:val="28"/>
          <w:szCs w:val="28"/>
        </w:rPr>
        <w:t>chanical and electrical products.</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 xml:space="preserve">Article 15 </w:t>
      </w:r>
      <w:proofErr w:type="gramStart"/>
      <w:r>
        <w:rPr>
          <w:rFonts w:asciiTheme="minorHAnsi" w:hAnsi="Bookman Old Style"/>
          <w:sz w:val="28"/>
          <w:szCs w:val="28"/>
        </w:rPr>
        <w:t>The</w:t>
      </w:r>
      <w:proofErr w:type="gramEnd"/>
      <w:r>
        <w:rPr>
          <w:rFonts w:asciiTheme="minorHAnsi" w:hAnsi="Bookman Old Style"/>
          <w:sz w:val="28"/>
          <w:szCs w:val="28"/>
        </w:rPr>
        <w:t xml:space="preserve"> destination inspection of imported old mechanical and electrical products conducted by the Customs shall cover consistency inspection and inspection of safety, hygiene, environmental protection and other ite</w:t>
      </w:r>
      <w:r>
        <w:rPr>
          <w:rFonts w:asciiTheme="minorHAnsi" w:hAnsi="Bookman Old Style"/>
          <w:sz w:val="28"/>
          <w:szCs w:val="28"/>
        </w:rPr>
        <w:t>ms.</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(1) Consistency inspection:</w:t>
      </w:r>
    </w:p>
    <w:p w:rsidR="00064B28" w:rsidRPr="006631B2" w:rsidRDefault="00DA60F5">
      <w:pPr>
        <w:pStyle w:val="a5"/>
        <w:shd w:val="clear" w:color="auto" w:fill="FFFFFF"/>
        <w:spacing w:before="0" w:beforeAutospacing="0" w:after="0" w:afterAutospacing="0" w:line="350" w:lineRule="atLeast"/>
        <w:ind w:firstLine="430"/>
        <w:jc w:val="both"/>
        <w:rPr>
          <w:rFonts w:asciiTheme="minorHAnsi" w:hAnsi="Bookman Old Style" w:cs="Arial"/>
          <w:color w:val="000000" w:themeColor="text1"/>
          <w:sz w:val="28"/>
          <w:szCs w:val="28"/>
        </w:rPr>
      </w:pPr>
      <w:proofErr w:type="spellStart"/>
      <w:r w:rsidRPr="006631B2">
        <w:rPr>
          <w:rFonts w:asciiTheme="minorHAnsi" w:hAnsi="Bookman Old Style"/>
          <w:color w:val="000000" w:themeColor="text1"/>
          <w:sz w:val="28"/>
          <w:szCs w:val="28"/>
        </w:rPr>
        <w:t>i</w:t>
      </w:r>
      <w:proofErr w:type="spellEnd"/>
      <w:r w:rsidRPr="006631B2">
        <w:rPr>
          <w:rFonts w:asciiTheme="minorHAnsi" w:hAnsi="Bookman Old Style"/>
          <w:color w:val="000000" w:themeColor="text1"/>
          <w:sz w:val="28"/>
          <w:szCs w:val="28"/>
        </w:rPr>
        <w:t>.</w:t>
      </w:r>
      <w:r w:rsidRPr="006631B2">
        <w:rPr>
          <w:rFonts w:asciiTheme="minorHAnsi" w:hAnsi="Bookman Old Style"/>
          <w:color w:val="000000" w:themeColor="text1"/>
          <w:sz w:val="28"/>
          <w:szCs w:val="28"/>
        </w:rPr>
        <w:t xml:space="preserve"> </w:t>
      </w:r>
      <w:r w:rsidRPr="006631B2">
        <w:rPr>
          <w:rFonts w:asciiTheme="minorHAnsi" w:hAnsi="Bookman Old Style"/>
          <w:color w:val="000000" w:themeColor="text1"/>
          <w:sz w:val="28"/>
          <w:szCs w:val="28"/>
        </w:rPr>
        <w:t>Verify</w:t>
      </w:r>
      <w:r w:rsidRPr="006631B2">
        <w:rPr>
          <w:rFonts w:asciiTheme="minorHAnsi" w:hAnsi="Bookman Old Style"/>
          <w:color w:val="000000" w:themeColor="text1"/>
          <w:sz w:val="28"/>
          <w:szCs w:val="28"/>
        </w:rPr>
        <w:t xml:space="preserve"> whether the products have any defect or spoilage in external appearance and package.</w:t>
      </w:r>
    </w:p>
    <w:p w:rsidR="00064B28" w:rsidRPr="006631B2" w:rsidRDefault="00DA60F5">
      <w:pPr>
        <w:pStyle w:val="a5"/>
        <w:shd w:val="clear" w:color="auto" w:fill="FFFFFF"/>
        <w:spacing w:before="0" w:beforeAutospacing="0" w:after="0" w:afterAutospacing="0" w:line="350" w:lineRule="atLeast"/>
        <w:ind w:firstLine="430"/>
        <w:jc w:val="both"/>
        <w:rPr>
          <w:rFonts w:asciiTheme="minorHAnsi" w:hAnsi="Bookman Old Style" w:cs="Arial"/>
          <w:color w:val="000000" w:themeColor="text1"/>
          <w:sz w:val="28"/>
          <w:szCs w:val="28"/>
        </w:rPr>
      </w:pPr>
      <w:r w:rsidRPr="006631B2">
        <w:rPr>
          <w:rFonts w:asciiTheme="minorHAnsi" w:hAnsi="Bookman Old Style"/>
          <w:color w:val="000000" w:themeColor="text1"/>
          <w:sz w:val="28"/>
          <w:szCs w:val="28"/>
        </w:rPr>
        <w:t>ii.</w:t>
      </w:r>
      <w:r w:rsidRPr="006631B2">
        <w:rPr>
          <w:rFonts w:asciiTheme="minorHAnsi" w:hAnsi="Bookman Old Style"/>
          <w:color w:val="000000" w:themeColor="text1"/>
          <w:sz w:val="28"/>
          <w:szCs w:val="28"/>
        </w:rPr>
        <w:t xml:space="preserve"> </w:t>
      </w:r>
      <w:r w:rsidRPr="006631B2">
        <w:rPr>
          <w:rFonts w:asciiTheme="minorHAnsi" w:hAnsi="Bookman Old Style"/>
          <w:color w:val="000000" w:themeColor="text1"/>
          <w:sz w:val="28"/>
          <w:szCs w:val="28"/>
        </w:rPr>
        <w:t>Check</w:t>
      </w:r>
      <w:r w:rsidRPr="006631B2">
        <w:rPr>
          <w:rFonts w:asciiTheme="minorHAnsi" w:hAnsi="Bookman Old Style"/>
          <w:color w:val="000000" w:themeColor="text1"/>
          <w:sz w:val="28"/>
          <w:szCs w:val="28"/>
        </w:rPr>
        <w:t xml:space="preserve"> whether the product name, specification, model, quantity, place of origin and other actual circumstances of goods are c</w:t>
      </w:r>
      <w:r w:rsidRPr="006631B2">
        <w:rPr>
          <w:rFonts w:asciiTheme="minorHAnsi" w:hAnsi="Bookman Old Style"/>
          <w:color w:val="000000" w:themeColor="text1"/>
          <w:sz w:val="28"/>
          <w:szCs w:val="28"/>
        </w:rPr>
        <w:t>onsistent with the declaration documents and pre-shipment inspection results.</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sidRPr="006631B2">
        <w:rPr>
          <w:rFonts w:asciiTheme="minorHAnsi" w:hAnsi="Bookman Old Style"/>
          <w:color w:val="000000" w:themeColor="text1"/>
          <w:sz w:val="28"/>
          <w:szCs w:val="28"/>
        </w:rPr>
        <w:t>iii.</w:t>
      </w:r>
      <w:r w:rsidRPr="006631B2">
        <w:rPr>
          <w:rFonts w:asciiTheme="minorHAnsi" w:hAnsi="Bookman Old Style"/>
          <w:color w:val="000000" w:themeColor="text1"/>
          <w:sz w:val="28"/>
          <w:szCs w:val="28"/>
        </w:rPr>
        <w:t xml:space="preserve"> </w:t>
      </w:r>
      <w:r w:rsidRPr="006631B2">
        <w:rPr>
          <w:rFonts w:asciiTheme="minorHAnsi" w:hAnsi="Bookman Old Style"/>
          <w:color w:val="000000" w:themeColor="text1"/>
          <w:sz w:val="28"/>
          <w:szCs w:val="28"/>
        </w:rPr>
        <w:t>Conduct</w:t>
      </w:r>
      <w:r w:rsidRPr="006631B2">
        <w:rPr>
          <w:rFonts w:asciiTheme="minorHAnsi" w:hAnsi="Bookman Old Style"/>
          <w:color w:val="000000" w:themeColor="text1"/>
          <w:sz w:val="28"/>
          <w:szCs w:val="28"/>
        </w:rPr>
        <w:t xml:space="preserve"> selective inspection of the actual uses of imported old mechanical and electrical products, and mainly inspecting whether the actual uses of old mechanical and elect</w:t>
      </w:r>
      <w:r w:rsidRPr="006631B2">
        <w:rPr>
          <w:rFonts w:asciiTheme="minorHAnsi" w:hAnsi="Bookman Old Style"/>
          <w:color w:val="000000" w:themeColor="text1"/>
          <w:sz w:val="28"/>
          <w:szCs w:val="28"/>
        </w:rPr>
        <w:t xml:space="preserve">rical products imported by special means of trade </w:t>
      </w:r>
      <w:r w:rsidRPr="006631B2">
        <w:rPr>
          <w:rFonts w:asciiTheme="minorHAnsi" w:hAnsi="Bookman Old Style" w:hint="eastAsia"/>
          <w:color w:val="000000" w:themeColor="text1"/>
          <w:sz w:val="28"/>
          <w:szCs w:val="28"/>
        </w:rPr>
        <w:t>are</w:t>
      </w:r>
      <w:r w:rsidRPr="006631B2">
        <w:rPr>
          <w:rFonts w:asciiTheme="minorHAnsi" w:hAnsi="Bookman Old Style"/>
          <w:color w:val="000000" w:themeColor="text1"/>
          <w:sz w:val="28"/>
          <w:szCs w:val="28"/>
        </w:rPr>
        <w:t xml:space="preserve"> </w:t>
      </w:r>
      <w:r w:rsidRPr="006631B2">
        <w:rPr>
          <w:rFonts w:asciiTheme="minorHAnsi" w:hAnsi="Bookman Old Style"/>
          <w:color w:val="000000" w:themeColor="text1"/>
          <w:sz w:val="28"/>
          <w:szCs w:val="28"/>
        </w:rPr>
        <w:t>consistent with the decl</w:t>
      </w:r>
      <w:r>
        <w:rPr>
          <w:rFonts w:asciiTheme="minorHAnsi" w:hAnsi="Bookman Old Style"/>
          <w:sz w:val="28"/>
          <w:szCs w:val="28"/>
        </w:rPr>
        <w:t>ared information.</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(2) Inspection of safety items:</w:t>
      </w:r>
    </w:p>
    <w:p w:rsidR="00064B28" w:rsidRPr="006631B2" w:rsidRDefault="00DA60F5">
      <w:pPr>
        <w:pStyle w:val="a5"/>
        <w:shd w:val="clear" w:color="auto" w:fill="FFFFFF"/>
        <w:spacing w:before="0" w:beforeAutospacing="0" w:after="0" w:afterAutospacing="0" w:line="350" w:lineRule="atLeast"/>
        <w:ind w:firstLine="430"/>
        <w:jc w:val="both"/>
        <w:rPr>
          <w:rFonts w:asciiTheme="minorHAnsi" w:hAnsi="Bookman Old Style" w:cs="Arial"/>
          <w:color w:val="000000" w:themeColor="text1"/>
          <w:sz w:val="28"/>
          <w:szCs w:val="28"/>
        </w:rPr>
      </w:pPr>
      <w:proofErr w:type="spellStart"/>
      <w:r w:rsidRPr="006631B2">
        <w:rPr>
          <w:rFonts w:asciiTheme="minorHAnsi" w:hAnsi="Bookman Old Style"/>
          <w:color w:val="000000" w:themeColor="text1"/>
          <w:sz w:val="28"/>
          <w:szCs w:val="28"/>
        </w:rPr>
        <w:t>i</w:t>
      </w:r>
      <w:proofErr w:type="spellEnd"/>
      <w:r w:rsidRPr="006631B2">
        <w:rPr>
          <w:rFonts w:asciiTheme="minorHAnsi" w:hAnsi="Bookman Old Style"/>
          <w:color w:val="000000" w:themeColor="text1"/>
          <w:sz w:val="28"/>
          <w:szCs w:val="28"/>
        </w:rPr>
        <w:t>.</w:t>
      </w:r>
      <w:r w:rsidRPr="006631B2">
        <w:rPr>
          <w:rFonts w:asciiTheme="minorHAnsi" w:hAnsi="Bookman Old Style"/>
          <w:color w:val="000000" w:themeColor="text1"/>
          <w:sz w:val="28"/>
          <w:szCs w:val="28"/>
        </w:rPr>
        <w:t xml:space="preserve"> </w:t>
      </w:r>
      <w:r w:rsidRPr="006631B2">
        <w:rPr>
          <w:rFonts w:asciiTheme="minorHAnsi" w:hAnsi="Bookman Old Style"/>
          <w:color w:val="000000" w:themeColor="text1"/>
          <w:sz w:val="28"/>
          <w:szCs w:val="28"/>
        </w:rPr>
        <w:t>Check</w:t>
      </w:r>
      <w:r w:rsidRPr="006631B2">
        <w:rPr>
          <w:rFonts w:asciiTheme="minorHAnsi" w:hAnsi="Bookman Old Style"/>
          <w:color w:val="000000" w:themeColor="text1"/>
          <w:sz w:val="28"/>
          <w:szCs w:val="28"/>
        </w:rPr>
        <w:t xml:space="preserve"> the defects, safety marks and warning signs on the exterior of the products.</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sidRPr="006631B2">
        <w:rPr>
          <w:rFonts w:asciiTheme="minorHAnsi" w:hAnsi="Bookman Old Style"/>
          <w:color w:val="000000" w:themeColor="text1"/>
          <w:sz w:val="28"/>
          <w:szCs w:val="28"/>
        </w:rPr>
        <w:lastRenderedPageBreak/>
        <w:t>ii.</w:t>
      </w:r>
      <w:r w:rsidRPr="006631B2">
        <w:rPr>
          <w:rFonts w:asciiTheme="minorHAnsi" w:hAnsi="Bookman Old Style"/>
          <w:color w:val="000000" w:themeColor="text1"/>
          <w:sz w:val="28"/>
          <w:szCs w:val="28"/>
        </w:rPr>
        <w:t xml:space="preserve"> </w:t>
      </w:r>
      <w:r w:rsidRPr="006631B2">
        <w:rPr>
          <w:rFonts w:asciiTheme="minorHAnsi" w:hAnsi="Bookman Old Style"/>
          <w:color w:val="000000" w:themeColor="text1"/>
          <w:sz w:val="28"/>
          <w:szCs w:val="28"/>
        </w:rPr>
        <w:t>Check</w:t>
      </w:r>
      <w:r w:rsidRPr="006631B2">
        <w:rPr>
          <w:rFonts w:asciiTheme="minorHAnsi" w:hAnsi="Bookman Old Style"/>
          <w:color w:val="000000" w:themeColor="text1"/>
          <w:sz w:val="28"/>
          <w:szCs w:val="28"/>
        </w:rPr>
        <w:t xml:space="preserve"> the safety performance of electr</w:t>
      </w:r>
      <w:r w:rsidRPr="006631B2">
        <w:rPr>
          <w:rFonts w:asciiTheme="minorHAnsi" w:hAnsi="Bookman Old Style"/>
          <w:color w:val="000000" w:themeColor="text1"/>
          <w:sz w:val="28"/>
          <w:szCs w:val="28"/>
        </w:rPr>
        <w:t>ical and mechanical parts of the products in static cond</w:t>
      </w:r>
      <w:r>
        <w:rPr>
          <w:rFonts w:asciiTheme="minorHAnsi" w:hAnsi="Bookman Old Style"/>
          <w:sz w:val="28"/>
          <w:szCs w:val="28"/>
        </w:rPr>
        <w:t>itions.</w:t>
      </w:r>
    </w:p>
    <w:p w:rsidR="00064B28" w:rsidRPr="006631B2" w:rsidRDefault="00DA60F5">
      <w:pPr>
        <w:pStyle w:val="a5"/>
        <w:shd w:val="clear" w:color="auto" w:fill="FFFFFF"/>
        <w:spacing w:before="0" w:beforeAutospacing="0" w:after="0" w:afterAutospacing="0" w:line="350" w:lineRule="atLeast"/>
        <w:ind w:firstLine="430"/>
        <w:jc w:val="both"/>
        <w:rPr>
          <w:rFonts w:asciiTheme="minorHAnsi" w:hAnsi="Bookman Old Style" w:cs="Arial"/>
          <w:color w:val="000000" w:themeColor="text1"/>
          <w:sz w:val="28"/>
          <w:szCs w:val="28"/>
        </w:rPr>
      </w:pPr>
      <w:r w:rsidRPr="006631B2">
        <w:rPr>
          <w:rFonts w:asciiTheme="minorHAnsi" w:hAnsi="Bookman Old Style"/>
          <w:color w:val="000000" w:themeColor="text1"/>
          <w:sz w:val="28"/>
          <w:szCs w:val="28"/>
        </w:rPr>
        <w:t>iii.</w:t>
      </w:r>
      <w:r w:rsidRPr="006631B2">
        <w:rPr>
          <w:rFonts w:asciiTheme="minorHAnsi" w:hAnsi="Bookman Old Style"/>
          <w:color w:val="000000" w:themeColor="text1"/>
          <w:sz w:val="28"/>
          <w:szCs w:val="28"/>
        </w:rPr>
        <w:t xml:space="preserve"> </w:t>
      </w:r>
      <w:r w:rsidRPr="006631B2">
        <w:rPr>
          <w:rFonts w:asciiTheme="minorHAnsi" w:hAnsi="Bookman Old Style"/>
          <w:color w:val="000000" w:themeColor="text1"/>
          <w:sz w:val="28"/>
          <w:szCs w:val="28"/>
        </w:rPr>
        <w:t>Check</w:t>
      </w:r>
      <w:r w:rsidRPr="006631B2">
        <w:rPr>
          <w:rFonts w:asciiTheme="minorHAnsi" w:hAnsi="Bookman Old Style"/>
          <w:color w:val="000000" w:themeColor="text1"/>
          <w:sz w:val="28"/>
          <w:szCs w:val="28"/>
        </w:rPr>
        <w:t xml:space="preserve"> the safety performance of electrical and mechanical parts of the products in operation, and the reliability and stability of the equipment in operation.</w:t>
      </w:r>
    </w:p>
    <w:p w:rsidR="00064B28" w:rsidRPr="006631B2" w:rsidRDefault="00DA60F5">
      <w:pPr>
        <w:pStyle w:val="a5"/>
        <w:shd w:val="clear" w:color="auto" w:fill="FFFFFF"/>
        <w:spacing w:before="0" w:beforeAutospacing="0" w:after="0" w:afterAutospacing="0" w:line="350" w:lineRule="atLeast"/>
        <w:ind w:firstLine="430"/>
        <w:jc w:val="both"/>
        <w:rPr>
          <w:rFonts w:asciiTheme="minorHAnsi" w:hAnsi="Bookman Old Style" w:cs="Arial"/>
          <w:color w:val="000000" w:themeColor="text1"/>
          <w:sz w:val="28"/>
          <w:szCs w:val="28"/>
        </w:rPr>
      </w:pPr>
      <w:r w:rsidRPr="006631B2">
        <w:rPr>
          <w:rFonts w:asciiTheme="minorHAnsi" w:hAnsi="Bookman Old Style"/>
          <w:color w:val="000000" w:themeColor="text1"/>
          <w:sz w:val="28"/>
          <w:szCs w:val="28"/>
        </w:rPr>
        <w:t>(3) Inspection of hygiene an</w:t>
      </w:r>
      <w:r w:rsidRPr="006631B2">
        <w:rPr>
          <w:rFonts w:asciiTheme="minorHAnsi" w:hAnsi="Bookman Old Style"/>
          <w:color w:val="000000" w:themeColor="text1"/>
          <w:sz w:val="28"/>
          <w:szCs w:val="28"/>
        </w:rPr>
        <w:t>d environmental protection items:</w:t>
      </w:r>
    </w:p>
    <w:p w:rsidR="00064B28" w:rsidRPr="006631B2" w:rsidRDefault="00DA60F5">
      <w:pPr>
        <w:pStyle w:val="a5"/>
        <w:shd w:val="clear" w:color="auto" w:fill="FFFFFF"/>
        <w:spacing w:before="0" w:beforeAutospacing="0" w:after="0" w:afterAutospacing="0" w:line="350" w:lineRule="atLeast"/>
        <w:ind w:firstLine="430"/>
        <w:jc w:val="both"/>
        <w:rPr>
          <w:rFonts w:asciiTheme="minorHAnsi" w:hAnsi="Bookman Old Style" w:cs="Arial"/>
          <w:color w:val="000000" w:themeColor="text1"/>
          <w:sz w:val="28"/>
          <w:szCs w:val="28"/>
        </w:rPr>
      </w:pPr>
      <w:proofErr w:type="spellStart"/>
      <w:r w:rsidRPr="006631B2">
        <w:rPr>
          <w:rFonts w:asciiTheme="minorHAnsi" w:hAnsi="Bookman Old Style"/>
          <w:color w:val="000000" w:themeColor="text1"/>
          <w:sz w:val="28"/>
          <w:szCs w:val="28"/>
        </w:rPr>
        <w:t>i</w:t>
      </w:r>
      <w:proofErr w:type="spellEnd"/>
      <w:r w:rsidRPr="006631B2">
        <w:rPr>
          <w:rFonts w:asciiTheme="minorHAnsi" w:hAnsi="Bookman Old Style"/>
          <w:color w:val="000000" w:themeColor="text1"/>
          <w:sz w:val="28"/>
          <w:szCs w:val="28"/>
        </w:rPr>
        <w:t>.</w:t>
      </w:r>
      <w:r w:rsidRPr="006631B2">
        <w:rPr>
          <w:rFonts w:asciiTheme="minorHAnsi" w:hAnsi="Bookman Old Style"/>
          <w:color w:val="000000" w:themeColor="text1"/>
          <w:sz w:val="28"/>
          <w:szCs w:val="28"/>
        </w:rPr>
        <w:t xml:space="preserve"> </w:t>
      </w:r>
      <w:r w:rsidRPr="006631B2">
        <w:rPr>
          <w:rFonts w:asciiTheme="minorHAnsi" w:hAnsi="Bookman Old Style"/>
          <w:color w:val="000000" w:themeColor="text1"/>
          <w:sz w:val="28"/>
          <w:szCs w:val="28"/>
        </w:rPr>
        <w:t>Check</w:t>
      </w:r>
      <w:r w:rsidRPr="006631B2">
        <w:rPr>
          <w:rFonts w:asciiTheme="minorHAnsi" w:hAnsi="Bookman Old Style"/>
          <w:color w:val="000000" w:themeColor="text1"/>
          <w:sz w:val="28"/>
          <w:szCs w:val="28"/>
        </w:rPr>
        <w:t xml:space="preserve"> the hygiene conditions of the products to see whether the food processing machinery and household appliances involving food safety items comply with the relevant compulsory standards.</w:t>
      </w:r>
    </w:p>
    <w:p w:rsidR="00064B28" w:rsidRPr="006631B2" w:rsidRDefault="00DA60F5">
      <w:pPr>
        <w:pStyle w:val="a5"/>
        <w:shd w:val="clear" w:color="auto" w:fill="FFFFFF"/>
        <w:spacing w:before="0" w:beforeAutospacing="0" w:after="0" w:afterAutospacing="0" w:line="350" w:lineRule="atLeast"/>
        <w:ind w:firstLine="430"/>
        <w:jc w:val="both"/>
        <w:rPr>
          <w:rFonts w:asciiTheme="minorHAnsi" w:hAnsi="Bookman Old Style" w:cs="Arial"/>
          <w:color w:val="000000" w:themeColor="text1"/>
          <w:sz w:val="28"/>
          <w:szCs w:val="28"/>
        </w:rPr>
      </w:pPr>
      <w:r w:rsidRPr="006631B2">
        <w:rPr>
          <w:rFonts w:asciiTheme="minorHAnsi" w:hAnsi="Bookman Old Style"/>
          <w:color w:val="000000" w:themeColor="text1"/>
          <w:sz w:val="28"/>
          <w:szCs w:val="28"/>
        </w:rPr>
        <w:t>ii.</w:t>
      </w:r>
      <w:r w:rsidRPr="006631B2">
        <w:rPr>
          <w:rFonts w:asciiTheme="minorHAnsi" w:hAnsi="Bookman Old Style"/>
          <w:color w:val="000000" w:themeColor="text1"/>
          <w:sz w:val="28"/>
          <w:szCs w:val="28"/>
        </w:rPr>
        <w:t xml:space="preserve"> </w:t>
      </w:r>
      <w:r w:rsidRPr="006631B2">
        <w:rPr>
          <w:rFonts w:asciiTheme="minorHAnsi" w:hAnsi="Bookman Old Style"/>
          <w:color w:val="000000" w:themeColor="text1"/>
          <w:sz w:val="28"/>
          <w:szCs w:val="28"/>
        </w:rPr>
        <w:t>Inspect</w:t>
      </w:r>
      <w:r w:rsidRPr="006631B2">
        <w:rPr>
          <w:rFonts w:asciiTheme="minorHAnsi" w:hAnsi="Bookman Old Style"/>
          <w:color w:val="000000" w:themeColor="text1"/>
          <w:sz w:val="28"/>
          <w:szCs w:val="28"/>
        </w:rPr>
        <w:t xml:space="preserve"> whether the noise</w:t>
      </w:r>
      <w:r w:rsidRPr="006631B2">
        <w:rPr>
          <w:rFonts w:asciiTheme="minorHAnsi" w:hAnsi="Bookman Old Style"/>
          <w:color w:val="000000" w:themeColor="text1"/>
          <w:sz w:val="28"/>
          <w:szCs w:val="28"/>
        </w:rPr>
        <w:t>, dust content, radiation and emission of the products in operation comply with the relevant standards.</w:t>
      </w:r>
    </w:p>
    <w:p w:rsidR="00064B28" w:rsidRPr="006631B2" w:rsidRDefault="00DA60F5">
      <w:pPr>
        <w:pStyle w:val="a5"/>
        <w:shd w:val="clear" w:color="auto" w:fill="FFFFFF"/>
        <w:spacing w:before="0" w:beforeAutospacing="0" w:after="0" w:afterAutospacing="0" w:line="350" w:lineRule="atLeast"/>
        <w:ind w:firstLine="430"/>
        <w:jc w:val="both"/>
        <w:rPr>
          <w:rFonts w:asciiTheme="minorHAnsi" w:hAnsi="Bookman Old Style" w:cs="Arial"/>
          <w:color w:val="000000" w:themeColor="text1"/>
          <w:sz w:val="28"/>
          <w:szCs w:val="28"/>
        </w:rPr>
      </w:pPr>
      <w:r w:rsidRPr="006631B2">
        <w:rPr>
          <w:rFonts w:asciiTheme="minorHAnsi" w:hAnsi="Bookman Old Style"/>
          <w:color w:val="000000" w:themeColor="text1"/>
          <w:sz w:val="28"/>
          <w:szCs w:val="28"/>
        </w:rPr>
        <w:t>iii.</w:t>
      </w:r>
      <w:r w:rsidRPr="006631B2">
        <w:rPr>
          <w:rFonts w:asciiTheme="minorHAnsi" w:hAnsi="Bookman Old Style"/>
          <w:color w:val="000000" w:themeColor="text1"/>
          <w:sz w:val="28"/>
          <w:szCs w:val="28"/>
        </w:rPr>
        <w:t xml:space="preserve"> </w:t>
      </w:r>
      <w:r w:rsidRPr="006631B2">
        <w:rPr>
          <w:rFonts w:asciiTheme="minorHAnsi" w:hAnsi="Bookman Old Style"/>
          <w:color w:val="000000" w:themeColor="text1"/>
          <w:sz w:val="28"/>
          <w:szCs w:val="28"/>
        </w:rPr>
        <w:t xml:space="preserve">Inspect </w:t>
      </w:r>
      <w:r w:rsidRPr="006631B2">
        <w:rPr>
          <w:rFonts w:asciiTheme="minorHAnsi" w:hAnsi="Bookman Old Style"/>
          <w:color w:val="000000" w:themeColor="text1"/>
          <w:sz w:val="28"/>
          <w:szCs w:val="28"/>
        </w:rPr>
        <w:t xml:space="preserve">whether the products comply with the qualified standards on energy efficiency in China. </w:t>
      </w:r>
    </w:p>
    <w:p w:rsidR="00064B28" w:rsidRPr="006631B2" w:rsidRDefault="00DA60F5">
      <w:pPr>
        <w:pStyle w:val="a5"/>
        <w:shd w:val="clear" w:color="auto" w:fill="FFFFFF"/>
        <w:spacing w:before="0" w:beforeAutospacing="0" w:after="0" w:afterAutospacing="0" w:line="350" w:lineRule="atLeast"/>
        <w:ind w:firstLine="430"/>
        <w:jc w:val="both"/>
        <w:rPr>
          <w:rFonts w:asciiTheme="minorHAnsi" w:hAnsi="Bookman Old Style" w:cs="Arial"/>
          <w:color w:val="000000" w:themeColor="text1"/>
          <w:sz w:val="28"/>
          <w:szCs w:val="28"/>
        </w:rPr>
      </w:pPr>
      <w:r w:rsidRPr="006631B2">
        <w:rPr>
          <w:rFonts w:asciiTheme="minorHAnsi" w:hAnsi="Bookman Old Style"/>
          <w:color w:val="000000" w:themeColor="text1"/>
          <w:sz w:val="28"/>
          <w:szCs w:val="28"/>
        </w:rPr>
        <w:t xml:space="preserve">(4) </w:t>
      </w:r>
      <w:r w:rsidRPr="006631B2">
        <w:rPr>
          <w:rFonts w:asciiTheme="minorHAnsi" w:hAnsi="Bookman Old Style"/>
          <w:color w:val="000000" w:themeColor="text1"/>
          <w:sz w:val="28"/>
          <w:szCs w:val="28"/>
        </w:rPr>
        <w:t xml:space="preserve">Verify </w:t>
      </w:r>
      <w:r w:rsidRPr="006631B2">
        <w:rPr>
          <w:rFonts w:asciiTheme="minorHAnsi" w:hAnsi="Bookman Old Style"/>
          <w:color w:val="000000" w:themeColor="text1"/>
          <w:sz w:val="28"/>
          <w:szCs w:val="28"/>
        </w:rPr>
        <w:t>the eff</w:t>
      </w:r>
      <w:r>
        <w:rPr>
          <w:rFonts w:asciiTheme="minorHAnsi" w:hAnsi="Bookman Old Style"/>
          <w:sz w:val="28"/>
          <w:szCs w:val="28"/>
        </w:rPr>
        <w:t xml:space="preserve">ectiveness of the technical and </w:t>
      </w:r>
      <w:r>
        <w:rPr>
          <w:rFonts w:asciiTheme="minorHAnsi" w:hAnsi="Bookman Old Style"/>
          <w:sz w:val="28"/>
          <w:szCs w:val="28"/>
        </w:rPr>
        <w:t>rectification measures taken for the items failing to pass the pre-shipment inspection, an</w:t>
      </w:r>
      <w:r w:rsidRPr="006631B2">
        <w:rPr>
          <w:rFonts w:asciiTheme="minorHAnsi" w:hAnsi="Bookman Old Style"/>
          <w:color w:val="000000" w:themeColor="text1"/>
          <w:sz w:val="28"/>
          <w:szCs w:val="28"/>
        </w:rPr>
        <w:t xml:space="preserve">d </w:t>
      </w:r>
      <w:r w:rsidRPr="006631B2">
        <w:rPr>
          <w:rFonts w:asciiTheme="minorHAnsi" w:hAnsi="Bookman Old Style"/>
          <w:color w:val="000000" w:themeColor="text1"/>
          <w:sz w:val="28"/>
          <w:szCs w:val="28"/>
        </w:rPr>
        <w:t>conduct</w:t>
      </w:r>
      <w:r w:rsidRPr="006631B2">
        <w:rPr>
          <w:rFonts w:asciiTheme="minorHAnsi" w:hAnsi="Bookman Old Style"/>
          <w:color w:val="000000" w:themeColor="text1"/>
          <w:sz w:val="28"/>
          <w:szCs w:val="28"/>
        </w:rPr>
        <w:t xml:space="preserve"> inspection on the items not covered by pre-shipment inspection; and when necessary, </w:t>
      </w:r>
      <w:r w:rsidRPr="006631B2">
        <w:rPr>
          <w:rFonts w:asciiTheme="minorHAnsi" w:hAnsi="Bookman Old Style"/>
          <w:color w:val="000000" w:themeColor="text1"/>
          <w:sz w:val="28"/>
          <w:szCs w:val="28"/>
        </w:rPr>
        <w:t>conduct</w:t>
      </w:r>
      <w:r w:rsidRPr="006631B2">
        <w:rPr>
          <w:rFonts w:asciiTheme="minorHAnsi" w:hAnsi="Bookman Old Style"/>
          <w:color w:val="000000" w:themeColor="text1"/>
          <w:sz w:val="28"/>
          <w:szCs w:val="28"/>
        </w:rPr>
        <w:t xml:space="preserve"> selective inspection of items that have been subjected to pre-sh</w:t>
      </w:r>
      <w:r w:rsidRPr="006631B2">
        <w:rPr>
          <w:rFonts w:asciiTheme="minorHAnsi" w:hAnsi="Bookman Old Style"/>
          <w:color w:val="000000" w:themeColor="text1"/>
          <w:sz w:val="28"/>
          <w:szCs w:val="28"/>
        </w:rPr>
        <w:t>ipment inspection.</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(5) Other items shall be inspected according to the provisions on the inspection of the same type of mechanical and electrical products.</w:t>
      </w:r>
    </w:p>
    <w:p w:rsidR="00064B28" w:rsidRPr="006631B2" w:rsidRDefault="00DA60F5">
      <w:pPr>
        <w:pStyle w:val="a5"/>
        <w:shd w:val="clear" w:color="auto" w:fill="FFFFFF"/>
        <w:spacing w:before="0" w:beforeAutospacing="0" w:after="0" w:afterAutospacing="0" w:line="350" w:lineRule="atLeast"/>
        <w:ind w:firstLine="430"/>
        <w:jc w:val="both"/>
        <w:rPr>
          <w:rFonts w:asciiTheme="minorHAnsi" w:hAnsi="Bookman Old Style"/>
          <w:sz w:val="28"/>
          <w:szCs w:val="28"/>
        </w:rPr>
      </w:pPr>
      <w:r>
        <w:rPr>
          <w:rFonts w:asciiTheme="minorHAnsi" w:hAnsi="Bookman Old Style"/>
          <w:sz w:val="28"/>
          <w:szCs w:val="28"/>
        </w:rPr>
        <w:t xml:space="preserve">Article 16 Where any products fail the destination inspection in such items involving personal and property safety, health and environmental </w:t>
      </w:r>
      <w:r>
        <w:rPr>
          <w:rFonts w:asciiTheme="minorHAnsi" w:hAnsi="Bookman Old Style"/>
          <w:sz w:val="28"/>
          <w:szCs w:val="28"/>
        </w:rPr>
        <w:lastRenderedPageBreak/>
        <w:t xml:space="preserve">protection, the Customs shall order the consignee to destroy the products </w:t>
      </w:r>
      <w:r w:rsidRPr="006631B2">
        <w:rPr>
          <w:rFonts w:asciiTheme="minorHAnsi" w:hAnsi="Bookman Old Style"/>
          <w:sz w:val="28"/>
          <w:szCs w:val="28"/>
        </w:rPr>
        <w:t>and</w:t>
      </w:r>
      <w:r w:rsidRPr="006631B2">
        <w:rPr>
          <w:rFonts w:asciiTheme="minorHAnsi" w:hAnsi="Bookman Old Style"/>
          <w:sz w:val="28"/>
          <w:szCs w:val="28"/>
        </w:rPr>
        <w:t xml:space="preserve"> </w:t>
      </w:r>
      <w:r>
        <w:rPr>
          <w:rFonts w:asciiTheme="minorHAnsi" w:hAnsi="Bookman Old Style"/>
          <w:sz w:val="28"/>
          <w:szCs w:val="28"/>
        </w:rPr>
        <w:t xml:space="preserve">return the goods. If other items are not up to the standard, the products shall be subject to technical treatment under the supervision of the Customs, and may be sold or used only after they pass the </w:t>
      </w:r>
      <w:r w:rsidRPr="006631B2">
        <w:rPr>
          <w:rFonts w:asciiTheme="minorHAnsi" w:hAnsi="Bookman Old Style"/>
          <w:sz w:val="28"/>
          <w:szCs w:val="28"/>
        </w:rPr>
        <w:t>re-inspection</w:t>
      </w:r>
      <w:r>
        <w:rPr>
          <w:rFonts w:asciiTheme="minorHAnsi" w:hAnsi="Bookman Old Style"/>
          <w:sz w:val="28"/>
          <w:szCs w:val="28"/>
        </w:rPr>
        <w:t>.</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A notice of disapproving the installatio</w:t>
      </w:r>
      <w:r>
        <w:rPr>
          <w:rFonts w:asciiTheme="minorHAnsi" w:hAnsi="Bookman Old Style"/>
          <w:sz w:val="28"/>
          <w:szCs w:val="28"/>
        </w:rPr>
        <w:t>n and use shall be issued to imported old mechanical and electrical products failing to pass the destination inspection, if they fall under equipment in complete sets. The products cannot be installed and used until they have been subjected to technical tr</w:t>
      </w:r>
      <w:r>
        <w:rPr>
          <w:rFonts w:asciiTheme="minorHAnsi" w:hAnsi="Bookman Old Style"/>
          <w:sz w:val="28"/>
          <w:szCs w:val="28"/>
        </w:rPr>
        <w:t>eatment and passed the re-inspection conducted by the Customs.</w:t>
      </w:r>
    </w:p>
    <w:p w:rsidR="00064B28" w:rsidRDefault="00064B28">
      <w:pPr>
        <w:pStyle w:val="a5"/>
        <w:shd w:val="clear" w:color="auto" w:fill="FFFFFF"/>
        <w:spacing w:before="0" w:beforeAutospacing="0" w:after="0" w:afterAutospacing="0" w:line="350" w:lineRule="atLeast"/>
        <w:jc w:val="both"/>
        <w:rPr>
          <w:rFonts w:asciiTheme="minorHAnsi" w:hAnsi="Bookman Old Style"/>
          <w:b/>
          <w:sz w:val="28"/>
          <w:szCs w:val="28"/>
        </w:rPr>
      </w:pPr>
    </w:p>
    <w:p w:rsidR="00064B28" w:rsidRDefault="00DA60F5">
      <w:pPr>
        <w:pStyle w:val="a5"/>
        <w:shd w:val="clear" w:color="auto" w:fill="FFFFFF"/>
        <w:spacing w:before="0" w:beforeAutospacing="0" w:after="0" w:afterAutospacing="0" w:line="350" w:lineRule="atLeast"/>
        <w:jc w:val="both"/>
        <w:rPr>
          <w:rFonts w:asciiTheme="minorHAnsi" w:hAnsi="Bookman Old Style" w:cs="Arial"/>
          <w:b/>
          <w:sz w:val="28"/>
          <w:szCs w:val="28"/>
        </w:rPr>
      </w:pPr>
      <w:r>
        <w:rPr>
          <w:rFonts w:asciiTheme="minorHAnsi" w:hAnsi="Bookman Old Style"/>
          <w:b/>
          <w:sz w:val="28"/>
          <w:szCs w:val="28"/>
        </w:rPr>
        <w:t xml:space="preserve">Chapter IV </w:t>
      </w:r>
      <w:r>
        <w:rPr>
          <w:rFonts w:asciiTheme="minorHAnsi" w:hAnsi="Bookman Old Style"/>
          <w:b/>
          <w:sz w:val="28"/>
          <w:szCs w:val="28"/>
        </w:rPr>
        <w:tab/>
        <w:t xml:space="preserve">Supervision and Administration </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Article 17 The Customs shall conduct supervision and administration of consignees of imported old mechanical and electrical products and their agent</w:t>
      </w:r>
      <w:r>
        <w:rPr>
          <w:rFonts w:asciiTheme="minorHAnsi" w:hAnsi="Bookman Old Style"/>
          <w:sz w:val="28"/>
          <w:szCs w:val="28"/>
        </w:rPr>
        <w:t xml:space="preserve">s, importers and their agents, pre-shipment inspection agencies and the relevant activities. </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Article 18 An inspection agency shall be responsible for the veracity and accurac</w:t>
      </w:r>
      <w:r w:rsidRPr="006631B2">
        <w:rPr>
          <w:rFonts w:asciiTheme="minorHAnsi" w:hAnsi="Bookman Old Style"/>
          <w:color w:val="000000" w:themeColor="text1"/>
          <w:sz w:val="28"/>
          <w:szCs w:val="28"/>
        </w:rPr>
        <w:t xml:space="preserve">y of </w:t>
      </w:r>
      <w:r w:rsidRPr="006631B2">
        <w:rPr>
          <w:rFonts w:asciiTheme="minorHAnsi" w:hAnsi="Bookman Old Style" w:hint="eastAsia"/>
          <w:color w:val="000000" w:themeColor="text1"/>
          <w:sz w:val="28"/>
          <w:szCs w:val="28"/>
        </w:rPr>
        <w:t>its issued</w:t>
      </w:r>
      <w:r w:rsidRPr="006631B2">
        <w:rPr>
          <w:rFonts w:asciiTheme="minorHAnsi" w:hAnsi="Bookman Old Style"/>
          <w:color w:val="000000" w:themeColor="text1"/>
          <w:sz w:val="28"/>
          <w:szCs w:val="28"/>
        </w:rPr>
        <w:t xml:space="preserve"> pr</w:t>
      </w:r>
      <w:r>
        <w:rPr>
          <w:rFonts w:asciiTheme="minorHAnsi" w:hAnsi="Bookman Old Style"/>
          <w:sz w:val="28"/>
          <w:szCs w:val="28"/>
        </w:rPr>
        <w:t>e-shipment inspection certificates and attached inspection repo</w:t>
      </w:r>
      <w:r>
        <w:rPr>
          <w:rFonts w:asciiTheme="minorHAnsi" w:hAnsi="Bookman Old Style"/>
          <w:sz w:val="28"/>
          <w:szCs w:val="28"/>
        </w:rPr>
        <w:t xml:space="preserve">rts. </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 xml:space="preserve">Where the Customs finds in the inspection supervision of imported old mechanical and electrical products that any inspection certificate </w:t>
      </w:r>
      <w:r>
        <w:rPr>
          <w:rFonts w:asciiTheme="minorHAnsi" w:hAnsi="Bookman Old Style"/>
          <w:sz w:val="28"/>
          <w:szCs w:val="28"/>
        </w:rPr>
        <w:lastRenderedPageBreak/>
        <w:t>and the attached inspection report issued by an inspection agency violate the provision of Article 11 of these Me</w:t>
      </w:r>
      <w:r>
        <w:rPr>
          <w:rFonts w:asciiTheme="minorHAnsi" w:hAnsi="Bookman Old Style"/>
          <w:sz w:val="28"/>
          <w:szCs w:val="28"/>
        </w:rPr>
        <w:t>asures, and the circumstances are serious or any serious consequence is caused, it may issue a warning notice and decide not to recognize the inspection certificates and attached inspection reports issued by the inspection agency within a certain period of</w:t>
      </w:r>
      <w:r>
        <w:rPr>
          <w:rFonts w:asciiTheme="minorHAnsi" w:hAnsi="Bookman Old Style"/>
          <w:sz w:val="28"/>
          <w:szCs w:val="28"/>
        </w:rPr>
        <w:t xml:space="preserve"> not more than three years. </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Article 19 The importers of imported old mechanical and electrical products shall establish record rules for product import, sale and use, and faithfully record the name, specification and quantity of imported old mechanical an</w:t>
      </w:r>
      <w:r>
        <w:rPr>
          <w:rFonts w:asciiTheme="minorHAnsi" w:hAnsi="Bookman Old Style"/>
          <w:sz w:val="28"/>
          <w:szCs w:val="28"/>
        </w:rPr>
        <w:t>d electrical products, the names and contact information of exporters and suppliers, and delivery date, among others. The records shall be true and be retained for not less than two years.</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The Customs may inspect the import, sale and use records of importe</w:t>
      </w:r>
      <w:r>
        <w:rPr>
          <w:rFonts w:asciiTheme="minorHAnsi" w:hAnsi="Bookman Old Style"/>
          <w:sz w:val="28"/>
          <w:szCs w:val="28"/>
        </w:rPr>
        <w:t>rs within its jurisdiction.</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 xml:space="preserve">Article 20 The Customs shall, according to the provisions on risk warning and rapid response, handle quality safety problems found in the inspection supervision of imported old mechanical and electrical products. </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 xml:space="preserve">Article 21 </w:t>
      </w:r>
      <w:proofErr w:type="gramStart"/>
      <w:r>
        <w:rPr>
          <w:rFonts w:asciiTheme="minorHAnsi" w:hAnsi="Bookman Old Style"/>
          <w:sz w:val="28"/>
          <w:szCs w:val="28"/>
        </w:rPr>
        <w:t>The</w:t>
      </w:r>
      <w:proofErr w:type="gramEnd"/>
      <w:r>
        <w:rPr>
          <w:rFonts w:asciiTheme="minorHAnsi" w:hAnsi="Bookman Old Style"/>
          <w:sz w:val="28"/>
          <w:szCs w:val="28"/>
        </w:rPr>
        <w:t xml:space="preserve"> staff members of the Customs shall be obliged to keep confidential the trade secrets to which they have access when performing the functions of inspection supervision of imported old mechanical and electrical products.</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lastRenderedPageBreak/>
        <w:t>The Customs shall perform the functi</w:t>
      </w:r>
      <w:r>
        <w:rPr>
          <w:rFonts w:asciiTheme="minorHAnsi" w:hAnsi="Bookman Old Style"/>
          <w:sz w:val="28"/>
          <w:szCs w:val="28"/>
        </w:rPr>
        <w:t>ons of inspection supervision of imported old mechanical and electrical products in accordance with the law, protect national interest, strictly conduct law enforcement according to statutory powers and procedures, and accept supervision.</w:t>
      </w:r>
    </w:p>
    <w:p w:rsidR="00064B28" w:rsidRDefault="00064B28">
      <w:pPr>
        <w:pStyle w:val="a5"/>
        <w:shd w:val="clear" w:color="auto" w:fill="FFFFFF"/>
        <w:spacing w:before="0" w:beforeAutospacing="0" w:after="0" w:afterAutospacing="0" w:line="350" w:lineRule="atLeast"/>
        <w:jc w:val="both"/>
        <w:rPr>
          <w:rFonts w:asciiTheme="minorHAnsi" w:hAnsi="Bookman Old Style"/>
          <w:b/>
          <w:sz w:val="28"/>
          <w:szCs w:val="28"/>
        </w:rPr>
      </w:pPr>
    </w:p>
    <w:p w:rsidR="00064B28" w:rsidRDefault="00DA60F5">
      <w:pPr>
        <w:pStyle w:val="a5"/>
        <w:shd w:val="clear" w:color="auto" w:fill="FFFFFF"/>
        <w:spacing w:before="0" w:beforeAutospacing="0" w:after="0" w:afterAutospacing="0" w:line="350" w:lineRule="atLeast"/>
        <w:jc w:val="both"/>
        <w:rPr>
          <w:rFonts w:asciiTheme="minorHAnsi" w:hAnsi="Bookman Old Style" w:cs="Arial"/>
          <w:b/>
          <w:sz w:val="28"/>
          <w:szCs w:val="28"/>
        </w:rPr>
      </w:pPr>
      <w:r>
        <w:rPr>
          <w:rFonts w:asciiTheme="minorHAnsi" w:hAnsi="Bookman Old Style"/>
          <w:b/>
          <w:sz w:val="28"/>
          <w:szCs w:val="28"/>
        </w:rPr>
        <w:t xml:space="preserve">Chapter V </w:t>
      </w:r>
      <w:r>
        <w:rPr>
          <w:rFonts w:asciiTheme="minorHAnsi" w:hAnsi="Bookman Old Style"/>
          <w:b/>
          <w:sz w:val="28"/>
          <w:szCs w:val="28"/>
        </w:rPr>
        <w:tab/>
        <w:t>Legal</w:t>
      </w:r>
      <w:r>
        <w:rPr>
          <w:rFonts w:asciiTheme="minorHAnsi" w:hAnsi="Bookman Old Style"/>
          <w:b/>
          <w:sz w:val="28"/>
          <w:szCs w:val="28"/>
        </w:rPr>
        <w:t xml:space="preserve"> Liability</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Article 22 Where anyone sells without authorization or uses any imported old mech</w:t>
      </w:r>
      <w:r w:rsidRPr="006631B2">
        <w:rPr>
          <w:rFonts w:asciiTheme="minorHAnsi" w:hAnsi="Bookman Old Style"/>
          <w:color w:val="000000" w:themeColor="text1"/>
          <w:sz w:val="28"/>
          <w:szCs w:val="28"/>
        </w:rPr>
        <w:t xml:space="preserve">anical and electrical products that have not been </w:t>
      </w:r>
      <w:r w:rsidRPr="006631B2">
        <w:rPr>
          <w:rFonts w:asciiTheme="minorHAnsi" w:hAnsi="Bookman Old Style"/>
          <w:color w:val="000000" w:themeColor="text1"/>
          <w:sz w:val="28"/>
          <w:szCs w:val="28"/>
        </w:rPr>
        <w:t xml:space="preserve">declared </w:t>
      </w:r>
      <w:r w:rsidRPr="006631B2">
        <w:rPr>
          <w:rFonts w:asciiTheme="minorHAnsi" w:hAnsi="Bookman Old Style"/>
          <w:color w:val="000000" w:themeColor="text1"/>
          <w:sz w:val="28"/>
          <w:szCs w:val="28"/>
        </w:rPr>
        <w:t xml:space="preserve">for inspection or have not been subjected to inspection, the Customs shall confiscate its illegal income </w:t>
      </w:r>
      <w:r w:rsidRPr="006631B2">
        <w:rPr>
          <w:rFonts w:asciiTheme="minorHAnsi" w:hAnsi="Bookman Old Style"/>
          <w:color w:val="000000" w:themeColor="text1"/>
          <w:sz w:val="28"/>
          <w:szCs w:val="28"/>
        </w:rPr>
        <w:t xml:space="preserve">in accordance with </w:t>
      </w:r>
      <w:r w:rsidRPr="006631B2">
        <w:rPr>
          <w:rFonts w:asciiTheme="minorHAnsi" w:hAnsi="Bookman Old Style"/>
          <w:color w:val="000000" w:themeColor="text1"/>
          <w:sz w:val="28"/>
          <w:szCs w:val="28"/>
        </w:rPr>
        <w:t>the Regulations for the Implementation of the Law of the People's Republic of China on Import and Export Commodity Inspection</w:t>
      </w:r>
      <w:r w:rsidRPr="006631B2">
        <w:rPr>
          <w:rFonts w:asciiTheme="minorHAnsi" w:hAnsi="Bookman Old Style"/>
          <w:color w:val="000000" w:themeColor="text1"/>
          <w:sz w:val="28"/>
          <w:szCs w:val="28"/>
        </w:rPr>
        <w:t xml:space="preserve">, and impose a fine </w:t>
      </w:r>
      <w:r>
        <w:rPr>
          <w:rFonts w:asciiTheme="minorHAnsi" w:hAnsi="Bookman Old Style"/>
          <w:sz w:val="28"/>
          <w:szCs w:val="28"/>
        </w:rPr>
        <w:t>of not less than 5% but not more than 20% the goods value of imported old mechanical and ele</w:t>
      </w:r>
      <w:r>
        <w:rPr>
          <w:rFonts w:asciiTheme="minorHAnsi" w:hAnsi="Bookman Old Style"/>
          <w:sz w:val="28"/>
          <w:szCs w:val="28"/>
        </w:rPr>
        <w:t xml:space="preserve">ctrical products on the violator; and if any crime is constituted, the violator shall be subject to criminal liability in accordance with the law. </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Pr>
          <w:rFonts w:asciiTheme="minorHAnsi" w:hAnsi="Bookman Old Style"/>
          <w:sz w:val="28"/>
          <w:szCs w:val="28"/>
        </w:rPr>
        <w:t>Article 23 Where anyone sells or uses any imported old mechanical and electrical products that are found unq</w:t>
      </w:r>
      <w:r>
        <w:rPr>
          <w:rFonts w:asciiTheme="minorHAnsi" w:hAnsi="Bookman Old Style"/>
          <w:sz w:val="28"/>
          <w:szCs w:val="28"/>
        </w:rPr>
        <w:t>ualified upon statutory inspection, sel</w:t>
      </w:r>
      <w:r w:rsidRPr="006631B2">
        <w:rPr>
          <w:rFonts w:asciiTheme="minorHAnsi" w:hAnsi="Bookman Old Style"/>
          <w:color w:val="000000" w:themeColor="text1"/>
          <w:sz w:val="28"/>
          <w:szCs w:val="28"/>
        </w:rPr>
        <w:t xml:space="preserve">ective inspection or verification, the Customs shall, in accordance with </w:t>
      </w:r>
      <w:r w:rsidRPr="006631B2">
        <w:rPr>
          <w:rFonts w:asciiTheme="minorHAnsi" w:hAnsi="Bookman Old Style"/>
          <w:color w:val="000000" w:themeColor="text1"/>
          <w:sz w:val="28"/>
          <w:szCs w:val="28"/>
        </w:rPr>
        <w:t>the Regulations for the Implementation of the Law of the People's Republic of China on Import and Export Commodity Inspection</w:t>
      </w:r>
      <w:r w:rsidRPr="006631B2">
        <w:rPr>
          <w:rFonts w:asciiTheme="minorHAnsi" w:hAnsi="Bookman Old Style"/>
          <w:color w:val="000000" w:themeColor="text1"/>
          <w:sz w:val="28"/>
          <w:szCs w:val="28"/>
        </w:rPr>
        <w:t xml:space="preserve">, order </w:t>
      </w:r>
      <w:r w:rsidRPr="006631B2">
        <w:rPr>
          <w:rFonts w:asciiTheme="minorHAnsi" w:hAnsi="Bookman Old Style" w:hint="eastAsia"/>
          <w:color w:val="000000" w:themeColor="text1"/>
          <w:sz w:val="28"/>
          <w:szCs w:val="28"/>
        </w:rPr>
        <w:t>the violato</w:t>
      </w:r>
      <w:r w:rsidRPr="006631B2">
        <w:rPr>
          <w:rFonts w:asciiTheme="minorHAnsi" w:hAnsi="Bookman Old Style" w:hint="eastAsia"/>
          <w:color w:val="000000" w:themeColor="text1"/>
          <w:sz w:val="28"/>
          <w:szCs w:val="28"/>
        </w:rPr>
        <w:t>r</w:t>
      </w:r>
      <w:r w:rsidRPr="006631B2">
        <w:rPr>
          <w:rFonts w:asciiTheme="minorHAnsi" w:hAnsi="Bookman Old Style"/>
          <w:color w:val="000000" w:themeColor="text1"/>
          <w:sz w:val="28"/>
          <w:szCs w:val="28"/>
        </w:rPr>
        <w:t xml:space="preserve"> to cease the sale and use of the products, </w:t>
      </w:r>
      <w:r>
        <w:rPr>
          <w:rFonts w:asciiTheme="minorHAnsi" w:hAnsi="Bookman Old Style"/>
          <w:sz w:val="28"/>
          <w:szCs w:val="28"/>
        </w:rPr>
        <w:lastRenderedPageBreak/>
        <w:t>confiscate the illegal income and the illegally sold and used imported old mechanical and electrical products, and impose a fine of not less than the equivalent of goods value of illegally sold and used imported</w:t>
      </w:r>
      <w:r>
        <w:rPr>
          <w:rFonts w:asciiTheme="minorHAnsi" w:hAnsi="Bookman Old Style"/>
          <w:sz w:val="28"/>
          <w:szCs w:val="28"/>
        </w:rPr>
        <w:t xml:space="preserve"> old mechanical and electrical products but not more than three times the goods value; and if any crime is constituted, the violator shall be subject to criminal liability in accordance with the law. </w:t>
      </w:r>
    </w:p>
    <w:p w:rsidR="00064B28" w:rsidRPr="006631B2" w:rsidRDefault="00DA60F5">
      <w:pPr>
        <w:pStyle w:val="a5"/>
        <w:shd w:val="clear" w:color="auto" w:fill="FFFFFF"/>
        <w:spacing w:before="0" w:beforeAutospacing="0" w:after="0" w:afterAutospacing="0"/>
        <w:ind w:firstLine="430"/>
        <w:jc w:val="both"/>
        <w:rPr>
          <w:rFonts w:asciiTheme="minorHAnsi" w:hAnsi="Bookman Old Style" w:cs="Arial"/>
          <w:color w:val="000000" w:themeColor="text1"/>
          <w:sz w:val="28"/>
          <w:szCs w:val="28"/>
        </w:rPr>
      </w:pPr>
      <w:r>
        <w:rPr>
          <w:rFonts w:asciiTheme="minorHAnsi" w:hAnsi="Bookman Old Style"/>
          <w:sz w:val="28"/>
          <w:szCs w:val="28"/>
        </w:rPr>
        <w:t xml:space="preserve">Article 24 Where anyone exchanges without approval the </w:t>
      </w:r>
      <w:r>
        <w:rPr>
          <w:rFonts w:asciiTheme="minorHAnsi" w:hAnsi="Bookman Old Style"/>
          <w:sz w:val="28"/>
          <w:szCs w:val="28"/>
        </w:rPr>
        <w:t>samples selected by the Customs or the imported old mechanical and electrical products that have passed inspection by the Customs, the Customs shall, in acco</w:t>
      </w:r>
      <w:r w:rsidRPr="006631B2">
        <w:rPr>
          <w:rFonts w:asciiTheme="minorHAnsi" w:hAnsi="Bookman Old Style"/>
          <w:color w:val="000000" w:themeColor="text1"/>
          <w:sz w:val="28"/>
          <w:szCs w:val="28"/>
        </w:rPr>
        <w:t xml:space="preserve">rdance with </w:t>
      </w:r>
      <w:r w:rsidRPr="006631B2">
        <w:rPr>
          <w:rFonts w:asciiTheme="minorHAnsi" w:hAnsi="Bookman Old Style"/>
          <w:color w:val="000000" w:themeColor="text1"/>
          <w:sz w:val="28"/>
          <w:szCs w:val="28"/>
        </w:rPr>
        <w:t xml:space="preserve">the Regulations for the Implementation of the Law of the People's Republic of China on </w:t>
      </w:r>
      <w:r w:rsidRPr="006631B2">
        <w:rPr>
          <w:rFonts w:asciiTheme="minorHAnsi" w:hAnsi="Bookman Old Style"/>
          <w:color w:val="000000" w:themeColor="text1"/>
          <w:sz w:val="28"/>
          <w:szCs w:val="28"/>
        </w:rPr>
        <w:t>Import and Export Commodity Inspection</w:t>
      </w:r>
      <w:r w:rsidRPr="006631B2">
        <w:rPr>
          <w:rFonts w:asciiTheme="minorHAnsi" w:hAnsi="Bookman Old Style"/>
          <w:color w:val="000000" w:themeColor="text1"/>
          <w:sz w:val="28"/>
          <w:szCs w:val="28"/>
        </w:rPr>
        <w:t xml:space="preserve">, order </w:t>
      </w:r>
      <w:r w:rsidRPr="006631B2">
        <w:rPr>
          <w:rFonts w:asciiTheme="minorHAnsi" w:hAnsi="Bookman Old Style" w:hint="eastAsia"/>
          <w:color w:val="000000" w:themeColor="text1"/>
          <w:sz w:val="28"/>
          <w:szCs w:val="28"/>
        </w:rPr>
        <w:t>the violator</w:t>
      </w:r>
      <w:r w:rsidRPr="006631B2">
        <w:rPr>
          <w:rFonts w:asciiTheme="minorHAnsi" w:hAnsi="Bookman Old Style"/>
          <w:color w:val="000000" w:themeColor="text1"/>
          <w:sz w:val="28"/>
          <w:szCs w:val="28"/>
        </w:rPr>
        <w:t xml:space="preserve"> to make correction, and </w:t>
      </w:r>
      <w:r w:rsidRPr="006631B2">
        <w:rPr>
          <w:rFonts w:asciiTheme="minorHAnsi" w:hAnsi="Bookman Old Style"/>
          <w:color w:val="000000" w:themeColor="text1"/>
          <w:sz w:val="28"/>
          <w:szCs w:val="28"/>
        </w:rPr>
        <w:t>give a warning</w:t>
      </w:r>
      <w:r w:rsidRPr="006631B2">
        <w:rPr>
          <w:rFonts w:asciiTheme="minorHAnsi" w:hAnsi="Bookman Old Style" w:hint="eastAsia"/>
          <w:color w:val="000000" w:themeColor="text1"/>
          <w:sz w:val="28"/>
          <w:szCs w:val="28"/>
        </w:rPr>
        <w:t xml:space="preserve"> to the violator</w:t>
      </w:r>
      <w:r w:rsidRPr="006631B2">
        <w:rPr>
          <w:rFonts w:asciiTheme="minorHAnsi" w:hAnsi="Bookman Old Style"/>
          <w:color w:val="000000" w:themeColor="text1"/>
          <w:sz w:val="28"/>
          <w:szCs w:val="28"/>
        </w:rPr>
        <w:t>; and if the circumstances are serious, impose a fine of not less than 10% but not more than 50% of the goods value of old mechanical and elect</w:t>
      </w:r>
      <w:r w:rsidRPr="006631B2">
        <w:rPr>
          <w:rFonts w:asciiTheme="minorHAnsi" w:hAnsi="Bookman Old Style"/>
          <w:color w:val="000000" w:themeColor="text1"/>
          <w:sz w:val="28"/>
          <w:szCs w:val="28"/>
        </w:rPr>
        <w:t>rical products on the violator.</w:t>
      </w:r>
    </w:p>
    <w:p w:rsidR="00064B28" w:rsidRDefault="00DA60F5">
      <w:pPr>
        <w:pStyle w:val="a5"/>
        <w:shd w:val="clear" w:color="auto" w:fill="FFFFFF"/>
        <w:spacing w:before="0" w:beforeAutospacing="0" w:after="0" w:afterAutospacing="0"/>
        <w:ind w:firstLine="430"/>
        <w:jc w:val="both"/>
        <w:rPr>
          <w:rFonts w:asciiTheme="minorHAnsi" w:hAnsi="Bookman Old Style" w:cs="Arial"/>
          <w:sz w:val="28"/>
          <w:szCs w:val="28"/>
        </w:rPr>
      </w:pPr>
      <w:r w:rsidRPr="006631B2">
        <w:rPr>
          <w:rFonts w:asciiTheme="minorHAnsi" w:hAnsi="Bookman Old Style"/>
          <w:color w:val="000000" w:themeColor="text1"/>
          <w:sz w:val="28"/>
          <w:szCs w:val="28"/>
        </w:rPr>
        <w:t xml:space="preserve">Article 25 Where any consignee, inspection declaration agency or inspection declarer </w:t>
      </w:r>
      <w:r w:rsidRPr="006631B2">
        <w:rPr>
          <w:rFonts w:asciiTheme="minorHAnsi" w:hAnsi="Bookman Old Style"/>
          <w:color w:val="000000" w:themeColor="text1"/>
          <w:sz w:val="28"/>
          <w:szCs w:val="28"/>
        </w:rPr>
        <w:t>of imported old mechanical and electrical products</w:t>
      </w:r>
      <w:r w:rsidRPr="006631B2">
        <w:rPr>
          <w:rFonts w:asciiTheme="minorHAnsi" w:hAnsi="Bookman Old Style"/>
          <w:color w:val="000000" w:themeColor="text1"/>
          <w:sz w:val="28"/>
          <w:szCs w:val="28"/>
        </w:rPr>
        <w:t xml:space="preserve"> </w:t>
      </w:r>
      <w:r w:rsidRPr="006631B2">
        <w:rPr>
          <w:rFonts w:asciiTheme="minorHAnsi" w:hAnsi="Bookman Old Style"/>
          <w:color w:val="000000" w:themeColor="text1"/>
          <w:sz w:val="28"/>
          <w:szCs w:val="28"/>
        </w:rPr>
        <w:t>obtains the relevant certificates of the Customs without faithfully providing the true information of the imported old mechanical and electrical products, or fails to apply for inspection of the imported old mechanical and electrical products subject to st</w:t>
      </w:r>
      <w:r w:rsidRPr="006631B2">
        <w:rPr>
          <w:rFonts w:asciiTheme="minorHAnsi" w:hAnsi="Bookman Old Style"/>
          <w:color w:val="000000" w:themeColor="text1"/>
          <w:sz w:val="28"/>
          <w:szCs w:val="28"/>
        </w:rPr>
        <w:t xml:space="preserve">atutory inspection, or evades the inspection, the Customs shall, in accordance with </w:t>
      </w:r>
      <w:r w:rsidRPr="006631B2">
        <w:rPr>
          <w:rFonts w:asciiTheme="minorHAnsi" w:hAnsi="Bookman Old Style"/>
          <w:color w:val="000000" w:themeColor="text1"/>
          <w:sz w:val="28"/>
          <w:szCs w:val="28"/>
        </w:rPr>
        <w:t xml:space="preserve">the </w:t>
      </w:r>
      <w:r w:rsidRPr="006631B2">
        <w:rPr>
          <w:rFonts w:asciiTheme="minorHAnsi" w:hAnsi="Bookman Old Style"/>
          <w:color w:val="000000" w:themeColor="text1"/>
          <w:sz w:val="28"/>
          <w:szCs w:val="28"/>
        </w:rPr>
        <w:lastRenderedPageBreak/>
        <w:t>Regulations for the Implementation of the Law of the People's Republic of China on Import and Export Commodity Inspection</w:t>
      </w:r>
      <w:r w:rsidRPr="006631B2">
        <w:rPr>
          <w:rFonts w:asciiTheme="minorHAnsi" w:hAnsi="Bookman Old Style"/>
          <w:color w:val="000000" w:themeColor="text1"/>
          <w:sz w:val="28"/>
          <w:szCs w:val="28"/>
        </w:rPr>
        <w:t>, confiscate its</w:t>
      </w:r>
      <w:r>
        <w:rPr>
          <w:rFonts w:asciiTheme="minorHAnsi" w:hAnsi="Bookman Old Style"/>
          <w:sz w:val="28"/>
          <w:szCs w:val="28"/>
        </w:rPr>
        <w:t xml:space="preserve"> illegal income, and impose a f</w:t>
      </w:r>
      <w:r>
        <w:rPr>
          <w:rFonts w:asciiTheme="minorHAnsi" w:hAnsi="Bookman Old Style"/>
          <w:sz w:val="28"/>
          <w:szCs w:val="28"/>
        </w:rPr>
        <w:t>ine of not less than 5% but not more than 20% of the goods value on the violator.</w:t>
      </w:r>
    </w:p>
    <w:p w:rsidR="00064B28" w:rsidRPr="006631B2" w:rsidRDefault="00DA60F5">
      <w:pPr>
        <w:pStyle w:val="a5"/>
        <w:shd w:val="clear" w:color="auto" w:fill="FFFFFF"/>
        <w:spacing w:before="0" w:beforeAutospacing="0" w:after="0" w:afterAutospacing="0"/>
        <w:ind w:firstLine="430"/>
        <w:jc w:val="both"/>
        <w:rPr>
          <w:rFonts w:asciiTheme="minorHAnsi" w:hAnsi="Bookman Old Style" w:cs="Arial"/>
          <w:color w:val="000000" w:themeColor="text1"/>
          <w:sz w:val="28"/>
          <w:szCs w:val="28"/>
        </w:rPr>
      </w:pPr>
      <w:r>
        <w:rPr>
          <w:rFonts w:asciiTheme="minorHAnsi" w:hAnsi="Bookman Old Style"/>
          <w:sz w:val="28"/>
          <w:szCs w:val="28"/>
        </w:rPr>
        <w:t>Article 26 Any old mechanical and electrical products approved to be imported by the state that fail to undergo pre-shipment inspection as required shall be returned accordin</w:t>
      </w:r>
      <w:r>
        <w:rPr>
          <w:rFonts w:asciiTheme="minorHAnsi" w:hAnsi="Bookman Old Style"/>
          <w:sz w:val="28"/>
          <w:szCs w:val="28"/>
        </w:rPr>
        <w:t xml:space="preserve">g to the relevant provisions of the state; and if the circumstances are serious, the Customs shall impose a fine of not more than one million </w:t>
      </w:r>
      <w:proofErr w:type="spellStart"/>
      <w:r>
        <w:rPr>
          <w:rFonts w:asciiTheme="minorHAnsi" w:hAnsi="Bookman Old Style"/>
          <w:sz w:val="28"/>
          <w:szCs w:val="28"/>
        </w:rPr>
        <w:t>yuan</w:t>
      </w:r>
      <w:proofErr w:type="spellEnd"/>
      <w:r>
        <w:rPr>
          <w:rFonts w:asciiTheme="minorHAnsi" w:hAnsi="Bookman Old Style"/>
          <w:sz w:val="28"/>
          <w:szCs w:val="28"/>
        </w:rPr>
        <w:t xml:space="preserve"> on the violator in accordance with</w:t>
      </w:r>
      <w:r w:rsidRPr="006631B2">
        <w:rPr>
          <w:rFonts w:asciiTheme="minorHAnsi" w:hAnsi="Bookman Old Style"/>
          <w:color w:val="000000" w:themeColor="text1"/>
          <w:sz w:val="28"/>
          <w:szCs w:val="28"/>
        </w:rPr>
        <w:t xml:space="preserve"> </w:t>
      </w:r>
      <w:r w:rsidRPr="006631B2">
        <w:rPr>
          <w:rFonts w:asciiTheme="minorHAnsi" w:hAnsi="Bookman Old Style"/>
          <w:color w:val="000000" w:themeColor="text1"/>
          <w:sz w:val="28"/>
          <w:szCs w:val="28"/>
        </w:rPr>
        <w:t>the Regulations for the Implementation of the Law of the People's Republic</w:t>
      </w:r>
      <w:r w:rsidRPr="006631B2">
        <w:rPr>
          <w:rFonts w:asciiTheme="minorHAnsi" w:hAnsi="Bookman Old Style"/>
          <w:color w:val="000000" w:themeColor="text1"/>
          <w:sz w:val="28"/>
          <w:szCs w:val="28"/>
        </w:rPr>
        <w:t xml:space="preserve"> of China on Import and Export Commodity Inspection</w:t>
      </w:r>
      <w:r w:rsidRPr="006631B2">
        <w:rPr>
          <w:rFonts w:asciiTheme="minorHAnsi" w:hAnsi="Bookman Old Style"/>
          <w:color w:val="000000" w:themeColor="text1"/>
          <w:sz w:val="28"/>
          <w:szCs w:val="28"/>
        </w:rPr>
        <w:t>.</w:t>
      </w:r>
    </w:p>
    <w:p w:rsidR="00064B28" w:rsidRPr="006631B2" w:rsidRDefault="00DA60F5">
      <w:pPr>
        <w:pStyle w:val="a5"/>
        <w:shd w:val="clear" w:color="auto" w:fill="FFFFFF"/>
        <w:spacing w:before="0" w:beforeAutospacing="0" w:after="0" w:afterAutospacing="0"/>
        <w:ind w:firstLine="430"/>
        <w:jc w:val="both"/>
        <w:rPr>
          <w:rFonts w:asciiTheme="minorHAnsi" w:hAnsi="Bookman Old Style" w:cs="Arial"/>
          <w:color w:val="000000" w:themeColor="text1"/>
          <w:sz w:val="28"/>
          <w:szCs w:val="28"/>
        </w:rPr>
      </w:pPr>
      <w:r>
        <w:rPr>
          <w:rFonts w:asciiTheme="minorHAnsi" w:hAnsi="Bookman Old Style"/>
          <w:sz w:val="28"/>
          <w:szCs w:val="28"/>
        </w:rPr>
        <w:t>Article 27 Where anyone forges, alters, trades in, steals or uses any forged or altered pre-shipment inspection certificate and inspection report issued by the Customs, which constitutes a crime, the vio</w:t>
      </w:r>
      <w:r>
        <w:rPr>
          <w:rFonts w:asciiTheme="minorHAnsi" w:hAnsi="Bookman Old Style"/>
          <w:sz w:val="28"/>
          <w:szCs w:val="28"/>
        </w:rPr>
        <w:t>lator shall be subject to criminal liability in accordance with the law; and if it is not criminally punisha</w:t>
      </w:r>
      <w:r w:rsidRPr="006631B2">
        <w:rPr>
          <w:rFonts w:asciiTheme="minorHAnsi" w:hAnsi="Bookman Old Style"/>
          <w:color w:val="000000" w:themeColor="text1"/>
          <w:sz w:val="28"/>
          <w:szCs w:val="28"/>
        </w:rPr>
        <w:t xml:space="preserve">ble, the Customs shall, in accordance with </w:t>
      </w:r>
      <w:r w:rsidRPr="006631B2">
        <w:rPr>
          <w:rFonts w:asciiTheme="minorHAnsi" w:hAnsi="Bookman Old Style"/>
          <w:color w:val="000000" w:themeColor="text1"/>
          <w:sz w:val="28"/>
          <w:szCs w:val="28"/>
        </w:rPr>
        <w:t xml:space="preserve">the Regulations for the Implementation of the Law of the People's Republic of China on Import and Export </w:t>
      </w:r>
      <w:r w:rsidRPr="006631B2">
        <w:rPr>
          <w:rFonts w:asciiTheme="minorHAnsi" w:hAnsi="Bookman Old Style"/>
          <w:color w:val="000000" w:themeColor="text1"/>
          <w:sz w:val="28"/>
          <w:szCs w:val="28"/>
        </w:rPr>
        <w:t>Commodity Inspection</w:t>
      </w:r>
      <w:r w:rsidRPr="006631B2">
        <w:rPr>
          <w:rFonts w:asciiTheme="minorHAnsi" w:hAnsi="Bookman Old Style"/>
          <w:color w:val="000000" w:themeColor="text1"/>
          <w:sz w:val="28"/>
          <w:szCs w:val="28"/>
        </w:rPr>
        <w:t>, order</w:t>
      </w:r>
      <w:r w:rsidRPr="006631B2">
        <w:rPr>
          <w:rFonts w:asciiTheme="minorHAnsi" w:hAnsi="Bookman Old Style"/>
          <w:color w:val="000000" w:themeColor="text1"/>
          <w:sz w:val="28"/>
          <w:szCs w:val="28"/>
        </w:rPr>
        <w:t xml:space="preserve"> </w:t>
      </w:r>
      <w:r w:rsidRPr="006631B2">
        <w:rPr>
          <w:rFonts w:asciiTheme="minorHAnsi" w:hAnsi="Bookman Old Style" w:hint="eastAsia"/>
          <w:color w:val="000000" w:themeColor="text1"/>
          <w:sz w:val="28"/>
          <w:szCs w:val="28"/>
        </w:rPr>
        <w:t>the violator</w:t>
      </w:r>
      <w:r w:rsidRPr="006631B2">
        <w:rPr>
          <w:rFonts w:asciiTheme="minorHAnsi" w:hAnsi="Bookman Old Style"/>
          <w:color w:val="000000" w:themeColor="text1"/>
          <w:sz w:val="28"/>
          <w:szCs w:val="28"/>
        </w:rPr>
        <w:t xml:space="preserve"> to make correction, confiscate </w:t>
      </w:r>
      <w:r w:rsidRPr="006631B2">
        <w:rPr>
          <w:rFonts w:asciiTheme="minorHAnsi" w:hAnsi="Bookman Old Style"/>
          <w:color w:val="000000" w:themeColor="text1"/>
          <w:sz w:val="28"/>
          <w:szCs w:val="28"/>
        </w:rPr>
        <w:t>the illegal income thereof</w:t>
      </w:r>
      <w:r w:rsidRPr="006631B2">
        <w:rPr>
          <w:rFonts w:asciiTheme="minorHAnsi" w:hAnsi="Bookman Old Style"/>
          <w:color w:val="000000" w:themeColor="text1"/>
          <w:sz w:val="28"/>
          <w:szCs w:val="28"/>
        </w:rPr>
        <w:t>, and impose a fine of not more than the equivalent of the goods value of commodities.</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sidRPr="006631B2">
        <w:rPr>
          <w:rFonts w:asciiTheme="minorHAnsi" w:hAnsi="Bookman Old Style"/>
          <w:color w:val="000000" w:themeColor="text1"/>
          <w:sz w:val="28"/>
          <w:szCs w:val="28"/>
        </w:rPr>
        <w:t>Article 28 The staff members of the Customs shall</w:t>
      </w:r>
      <w:r w:rsidRPr="006631B2">
        <w:rPr>
          <w:rFonts w:asciiTheme="minorHAnsi" w:hAnsi="Bookman Old Style"/>
          <w:color w:val="000000" w:themeColor="text1"/>
          <w:sz w:val="28"/>
          <w:szCs w:val="28"/>
        </w:rPr>
        <w:t xml:space="preserve"> </w:t>
      </w:r>
      <w:bookmarkStart w:id="2" w:name="_Hlk68541143"/>
      <w:r w:rsidRPr="006631B2">
        <w:rPr>
          <w:rFonts w:asciiTheme="minorHAnsi" w:hAnsi="Bookman Old Style" w:hint="eastAsia"/>
          <w:color w:val="000000" w:themeColor="text1"/>
          <w:sz w:val="28"/>
          <w:szCs w:val="28"/>
        </w:rPr>
        <w:t xml:space="preserve">be </w:t>
      </w:r>
      <w:r w:rsidRPr="006631B2">
        <w:rPr>
          <w:rFonts w:asciiTheme="minorHAnsi" w:hAnsi="Bookman Old Style"/>
          <w:color w:val="000000" w:themeColor="text1"/>
          <w:sz w:val="28"/>
          <w:szCs w:val="28"/>
        </w:rPr>
        <w:t>duteous</w:t>
      </w:r>
      <w:bookmarkEnd w:id="2"/>
      <w:r w:rsidRPr="006631B2">
        <w:rPr>
          <w:rFonts w:asciiTheme="minorHAnsi" w:hAnsi="Bookman Old Style"/>
          <w:color w:val="000000" w:themeColor="text1"/>
          <w:sz w:val="28"/>
          <w:szCs w:val="28"/>
        </w:rPr>
        <w:t xml:space="preserve"> </w:t>
      </w:r>
      <w:r w:rsidRPr="006631B2">
        <w:rPr>
          <w:rFonts w:asciiTheme="minorHAnsi" w:hAnsi="Bookman Old Style" w:hint="eastAsia"/>
          <w:color w:val="000000" w:themeColor="text1"/>
          <w:sz w:val="28"/>
          <w:szCs w:val="28"/>
        </w:rPr>
        <w:t>and impart</w:t>
      </w:r>
      <w:r w:rsidRPr="006631B2">
        <w:rPr>
          <w:rFonts w:asciiTheme="minorHAnsi" w:hAnsi="Bookman Old Style" w:hint="eastAsia"/>
          <w:color w:val="000000" w:themeColor="text1"/>
          <w:sz w:val="28"/>
          <w:szCs w:val="28"/>
        </w:rPr>
        <w:t>ial</w:t>
      </w:r>
      <w:r w:rsidRPr="006631B2">
        <w:rPr>
          <w:rFonts w:asciiTheme="minorHAnsi" w:hAnsi="Bookman Old Style"/>
          <w:color w:val="000000" w:themeColor="text1"/>
          <w:sz w:val="28"/>
          <w:szCs w:val="28"/>
        </w:rPr>
        <w:t xml:space="preserve"> when performing the functions of inspection supervision of </w:t>
      </w:r>
      <w:r>
        <w:rPr>
          <w:rFonts w:asciiTheme="minorHAnsi" w:hAnsi="Bookman Old Style"/>
          <w:sz w:val="28"/>
          <w:szCs w:val="28"/>
        </w:rPr>
        <w:lastRenderedPageBreak/>
        <w:t>imported old mechanical and electrical products, and shall not abuse power, neglect duty, practice favoritism, or make falsification; and if anyone neglects duty, he or she shall be held liable</w:t>
      </w:r>
      <w:r>
        <w:rPr>
          <w:rFonts w:asciiTheme="minorHAnsi" w:hAnsi="Bookman Old Style"/>
          <w:sz w:val="28"/>
          <w:szCs w:val="28"/>
        </w:rPr>
        <w:t xml:space="preserve"> in accordance with the law.</w:t>
      </w:r>
    </w:p>
    <w:p w:rsidR="00064B28" w:rsidRDefault="00064B28">
      <w:pPr>
        <w:pStyle w:val="a5"/>
        <w:shd w:val="clear" w:color="auto" w:fill="FFFFFF"/>
        <w:spacing w:before="0" w:beforeAutospacing="0" w:after="0" w:afterAutospacing="0" w:line="350" w:lineRule="atLeast"/>
        <w:jc w:val="both"/>
        <w:rPr>
          <w:rFonts w:asciiTheme="minorHAnsi" w:hAnsi="Bookman Old Style"/>
          <w:b/>
          <w:sz w:val="28"/>
          <w:szCs w:val="28"/>
        </w:rPr>
      </w:pPr>
    </w:p>
    <w:p w:rsidR="00064B28" w:rsidRDefault="00DA60F5">
      <w:pPr>
        <w:pStyle w:val="a5"/>
        <w:shd w:val="clear" w:color="auto" w:fill="FFFFFF"/>
        <w:spacing w:before="0" w:beforeAutospacing="0" w:after="0" w:afterAutospacing="0" w:line="350" w:lineRule="atLeast"/>
        <w:jc w:val="both"/>
        <w:rPr>
          <w:rFonts w:asciiTheme="minorHAnsi" w:hAnsi="Bookman Old Style" w:cs="Arial"/>
          <w:b/>
          <w:sz w:val="28"/>
          <w:szCs w:val="28"/>
        </w:rPr>
      </w:pPr>
      <w:r>
        <w:rPr>
          <w:rFonts w:asciiTheme="minorHAnsi" w:hAnsi="Bookman Old Style"/>
          <w:b/>
          <w:sz w:val="28"/>
          <w:szCs w:val="28"/>
        </w:rPr>
        <w:t xml:space="preserve">Chapter VI </w:t>
      </w:r>
      <w:r>
        <w:rPr>
          <w:rFonts w:asciiTheme="minorHAnsi" w:hAnsi="Bookman Old Style"/>
          <w:b/>
          <w:sz w:val="28"/>
          <w:szCs w:val="28"/>
        </w:rPr>
        <w:tab/>
        <w:t>Supplementary Provisions</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Article 29 Old mechanical and electrical products imported through the areas under special customs supervision shall be governed by these Measures.</w:t>
      </w:r>
      <w:bookmarkStart w:id="3" w:name="_GoBack"/>
      <w:bookmarkEnd w:id="3"/>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 xml:space="preserve">Article 30 </w:t>
      </w:r>
      <w:proofErr w:type="gramStart"/>
      <w:r>
        <w:rPr>
          <w:rFonts w:asciiTheme="minorHAnsi" w:hAnsi="Bookman Old Style"/>
          <w:sz w:val="28"/>
          <w:szCs w:val="28"/>
        </w:rPr>
        <w:t>The</w:t>
      </w:r>
      <w:proofErr w:type="gramEnd"/>
      <w:r>
        <w:rPr>
          <w:rFonts w:asciiTheme="minorHAnsi" w:hAnsi="Bookman Old Style"/>
          <w:sz w:val="28"/>
          <w:szCs w:val="28"/>
        </w:rPr>
        <w:t xml:space="preserve"> animal and plant </w:t>
      </w:r>
      <w:r>
        <w:rPr>
          <w:rFonts w:asciiTheme="minorHAnsi" w:hAnsi="Bookman Old Style"/>
          <w:sz w:val="28"/>
          <w:szCs w:val="28"/>
        </w:rPr>
        <w:t>quarantine and health quarantine in relation to imported old mechanical and electrical products shall be governed by the provisions of laws and regulations on the quarantine of imported and exported animals and plants and frontier health quarantine.</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Articl</w:t>
      </w:r>
      <w:r>
        <w:rPr>
          <w:rFonts w:asciiTheme="minorHAnsi" w:hAnsi="Bookman Old Style"/>
          <w:sz w:val="28"/>
          <w:szCs w:val="28"/>
        </w:rPr>
        <w:t>e 31 Imported old mechanical and electrical products prohibited by the state from import shall be returned or destroyed.</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Article 32 These Measures shall be subject to interpretation by the GACC.</w:t>
      </w:r>
    </w:p>
    <w:p w:rsidR="00064B28" w:rsidRDefault="00DA60F5">
      <w:pPr>
        <w:pStyle w:val="a5"/>
        <w:shd w:val="clear" w:color="auto" w:fill="FFFFFF"/>
        <w:spacing w:before="0" w:beforeAutospacing="0" w:after="0" w:afterAutospacing="0" w:line="350" w:lineRule="atLeast"/>
        <w:ind w:firstLine="430"/>
        <w:jc w:val="both"/>
        <w:rPr>
          <w:rFonts w:asciiTheme="minorHAnsi" w:hAnsi="Bookman Old Style" w:cs="Arial"/>
          <w:sz w:val="28"/>
          <w:szCs w:val="28"/>
        </w:rPr>
      </w:pPr>
      <w:r>
        <w:rPr>
          <w:rFonts w:asciiTheme="minorHAnsi" w:hAnsi="Bookman Old Style"/>
          <w:sz w:val="28"/>
          <w:szCs w:val="28"/>
        </w:rPr>
        <w:t>Article 33 These Measures shall come into force on January 1,</w:t>
      </w:r>
      <w:r>
        <w:rPr>
          <w:rFonts w:asciiTheme="minorHAnsi" w:hAnsi="Bookman Old Style"/>
          <w:sz w:val="28"/>
          <w:szCs w:val="28"/>
        </w:rPr>
        <w:t xml:space="preserve"> 2016. The Measures for the Inspection, Supervision and Administration of Imported Old Mechanical and Electrical Products issued by the AQSIQ on December 31, 2002 and the Provisions on the Procedures for the </w:t>
      </w:r>
      <w:r>
        <w:rPr>
          <w:rFonts w:asciiTheme="minorHAnsi" w:hAnsi="Bookman Old Style"/>
          <w:sz w:val="28"/>
          <w:szCs w:val="28"/>
        </w:rPr>
        <w:lastRenderedPageBreak/>
        <w:t>Inspection and Supervision of Imported Old Mecha</w:t>
      </w:r>
      <w:r>
        <w:rPr>
          <w:rFonts w:asciiTheme="minorHAnsi" w:hAnsi="Bookman Old Style"/>
          <w:sz w:val="28"/>
          <w:szCs w:val="28"/>
        </w:rPr>
        <w:t>nical and Electrical Products issued on August 18, 2003 shall be repealed concurrently.</w:t>
      </w:r>
    </w:p>
    <w:p w:rsidR="00064B28" w:rsidRDefault="00064B28">
      <w:pPr>
        <w:rPr>
          <w:rFonts w:hAnsi="Bookman Old Style"/>
          <w:sz w:val="28"/>
          <w:szCs w:val="28"/>
        </w:rPr>
      </w:pPr>
    </w:p>
    <w:sectPr w:rsidR="00064B28" w:rsidSect="00064B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0F5" w:rsidRDefault="00DA60F5" w:rsidP="009A49D4">
      <w:r>
        <w:separator/>
      </w:r>
    </w:p>
  </w:endnote>
  <w:endnote w:type="continuationSeparator" w:id="0">
    <w:p w:rsidR="00DA60F5" w:rsidRDefault="00DA60F5" w:rsidP="009A49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ookman Old Style">
    <w:altName w:val="Segoe Print"/>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0F5" w:rsidRDefault="00DA60F5" w:rsidP="009A49D4">
      <w:r>
        <w:separator/>
      </w:r>
    </w:p>
  </w:footnote>
  <w:footnote w:type="continuationSeparator" w:id="0">
    <w:p w:rsidR="00DA60F5" w:rsidRDefault="00DA60F5" w:rsidP="009A49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5037"/>
    <w:rsid w:val="000036AE"/>
    <w:rsid w:val="000038A4"/>
    <w:rsid w:val="00012F3C"/>
    <w:rsid w:val="00024B1D"/>
    <w:rsid w:val="00027002"/>
    <w:rsid w:val="0003307A"/>
    <w:rsid w:val="0003759C"/>
    <w:rsid w:val="00037B68"/>
    <w:rsid w:val="0004415B"/>
    <w:rsid w:val="00044BE9"/>
    <w:rsid w:val="00046FCA"/>
    <w:rsid w:val="000539C8"/>
    <w:rsid w:val="00053BAF"/>
    <w:rsid w:val="0005674B"/>
    <w:rsid w:val="00056D60"/>
    <w:rsid w:val="00062CAF"/>
    <w:rsid w:val="00064B28"/>
    <w:rsid w:val="00073157"/>
    <w:rsid w:val="000744BF"/>
    <w:rsid w:val="00074772"/>
    <w:rsid w:val="00076021"/>
    <w:rsid w:val="00080368"/>
    <w:rsid w:val="0008236A"/>
    <w:rsid w:val="000828F3"/>
    <w:rsid w:val="00082FD3"/>
    <w:rsid w:val="00086014"/>
    <w:rsid w:val="00087692"/>
    <w:rsid w:val="00095277"/>
    <w:rsid w:val="00096E00"/>
    <w:rsid w:val="000A3D2F"/>
    <w:rsid w:val="000B0EAE"/>
    <w:rsid w:val="000B24AB"/>
    <w:rsid w:val="000B5AEA"/>
    <w:rsid w:val="000D509C"/>
    <w:rsid w:val="000E3EA1"/>
    <w:rsid w:val="000F18BF"/>
    <w:rsid w:val="000F386A"/>
    <w:rsid w:val="000F7352"/>
    <w:rsid w:val="000F7571"/>
    <w:rsid w:val="00104AEA"/>
    <w:rsid w:val="00104B8A"/>
    <w:rsid w:val="00105ABA"/>
    <w:rsid w:val="00111455"/>
    <w:rsid w:val="00114D34"/>
    <w:rsid w:val="0011529A"/>
    <w:rsid w:val="00117C93"/>
    <w:rsid w:val="001246C7"/>
    <w:rsid w:val="00132C6C"/>
    <w:rsid w:val="001352B8"/>
    <w:rsid w:val="0013709B"/>
    <w:rsid w:val="00140F78"/>
    <w:rsid w:val="00141890"/>
    <w:rsid w:val="00144253"/>
    <w:rsid w:val="00164E32"/>
    <w:rsid w:val="001657B9"/>
    <w:rsid w:val="001660FC"/>
    <w:rsid w:val="0018089F"/>
    <w:rsid w:val="00180BF1"/>
    <w:rsid w:val="00181129"/>
    <w:rsid w:val="00181BED"/>
    <w:rsid w:val="0018686C"/>
    <w:rsid w:val="00192B9A"/>
    <w:rsid w:val="00194F09"/>
    <w:rsid w:val="00196444"/>
    <w:rsid w:val="001A4294"/>
    <w:rsid w:val="001A579C"/>
    <w:rsid w:val="001B0438"/>
    <w:rsid w:val="001B6F24"/>
    <w:rsid w:val="001C4A96"/>
    <w:rsid w:val="001C72CB"/>
    <w:rsid w:val="001D31B0"/>
    <w:rsid w:val="001E3EAE"/>
    <w:rsid w:val="001F1E68"/>
    <w:rsid w:val="00203CED"/>
    <w:rsid w:val="00203E28"/>
    <w:rsid w:val="002044C1"/>
    <w:rsid w:val="00210BE7"/>
    <w:rsid w:val="00214B55"/>
    <w:rsid w:val="00215C2B"/>
    <w:rsid w:val="00223AC5"/>
    <w:rsid w:val="00223C87"/>
    <w:rsid w:val="00232C26"/>
    <w:rsid w:val="002338AE"/>
    <w:rsid w:val="00236048"/>
    <w:rsid w:val="00236EAF"/>
    <w:rsid w:val="00244285"/>
    <w:rsid w:val="002453F0"/>
    <w:rsid w:val="0026596C"/>
    <w:rsid w:val="00266992"/>
    <w:rsid w:val="002764B3"/>
    <w:rsid w:val="00276812"/>
    <w:rsid w:val="00280F9A"/>
    <w:rsid w:val="00281C14"/>
    <w:rsid w:val="00283A14"/>
    <w:rsid w:val="00286DD3"/>
    <w:rsid w:val="00294492"/>
    <w:rsid w:val="002A1F09"/>
    <w:rsid w:val="002B013A"/>
    <w:rsid w:val="002B5A88"/>
    <w:rsid w:val="002B7F6E"/>
    <w:rsid w:val="002C6B84"/>
    <w:rsid w:val="002D4CB6"/>
    <w:rsid w:val="002D66A0"/>
    <w:rsid w:val="002E2085"/>
    <w:rsid w:val="002F2706"/>
    <w:rsid w:val="002F5E2B"/>
    <w:rsid w:val="003007CD"/>
    <w:rsid w:val="00300E5B"/>
    <w:rsid w:val="003010CC"/>
    <w:rsid w:val="00301CB4"/>
    <w:rsid w:val="00306663"/>
    <w:rsid w:val="00310C9C"/>
    <w:rsid w:val="0031528E"/>
    <w:rsid w:val="00316D4F"/>
    <w:rsid w:val="0032347B"/>
    <w:rsid w:val="00323A2C"/>
    <w:rsid w:val="00327A63"/>
    <w:rsid w:val="00330EFA"/>
    <w:rsid w:val="00332279"/>
    <w:rsid w:val="00337849"/>
    <w:rsid w:val="00346677"/>
    <w:rsid w:val="00347968"/>
    <w:rsid w:val="00347A08"/>
    <w:rsid w:val="003520D6"/>
    <w:rsid w:val="00353CDF"/>
    <w:rsid w:val="003569F3"/>
    <w:rsid w:val="00357B42"/>
    <w:rsid w:val="00374392"/>
    <w:rsid w:val="00374D53"/>
    <w:rsid w:val="0037568D"/>
    <w:rsid w:val="00377CA3"/>
    <w:rsid w:val="0038524B"/>
    <w:rsid w:val="00391F8F"/>
    <w:rsid w:val="003978E8"/>
    <w:rsid w:val="003A3695"/>
    <w:rsid w:val="003B04C5"/>
    <w:rsid w:val="003B0847"/>
    <w:rsid w:val="003B53F5"/>
    <w:rsid w:val="003B6C42"/>
    <w:rsid w:val="003C3FE9"/>
    <w:rsid w:val="003C75E4"/>
    <w:rsid w:val="003D20AB"/>
    <w:rsid w:val="003D6ED8"/>
    <w:rsid w:val="003E0655"/>
    <w:rsid w:val="003E5EA6"/>
    <w:rsid w:val="003F40F6"/>
    <w:rsid w:val="003F46B5"/>
    <w:rsid w:val="00401493"/>
    <w:rsid w:val="00407721"/>
    <w:rsid w:val="004101D1"/>
    <w:rsid w:val="00413CE3"/>
    <w:rsid w:val="00441665"/>
    <w:rsid w:val="00444DF9"/>
    <w:rsid w:val="00446D8B"/>
    <w:rsid w:val="004503E1"/>
    <w:rsid w:val="00453027"/>
    <w:rsid w:val="004606B4"/>
    <w:rsid w:val="004613D5"/>
    <w:rsid w:val="004647B9"/>
    <w:rsid w:val="00471E12"/>
    <w:rsid w:val="004723AB"/>
    <w:rsid w:val="004832D4"/>
    <w:rsid w:val="00485A48"/>
    <w:rsid w:val="004907DB"/>
    <w:rsid w:val="00491EF8"/>
    <w:rsid w:val="00492405"/>
    <w:rsid w:val="00497645"/>
    <w:rsid w:val="004A1050"/>
    <w:rsid w:val="004B2158"/>
    <w:rsid w:val="004C5541"/>
    <w:rsid w:val="004C6B88"/>
    <w:rsid w:val="004D1467"/>
    <w:rsid w:val="004D3BC0"/>
    <w:rsid w:val="004E3781"/>
    <w:rsid w:val="004F11DA"/>
    <w:rsid w:val="004F480F"/>
    <w:rsid w:val="004F6B18"/>
    <w:rsid w:val="0050795E"/>
    <w:rsid w:val="0051115A"/>
    <w:rsid w:val="00516D88"/>
    <w:rsid w:val="0052760E"/>
    <w:rsid w:val="0053021A"/>
    <w:rsid w:val="00530C44"/>
    <w:rsid w:val="00534B58"/>
    <w:rsid w:val="00535CCF"/>
    <w:rsid w:val="00550449"/>
    <w:rsid w:val="00552804"/>
    <w:rsid w:val="00554590"/>
    <w:rsid w:val="005549E5"/>
    <w:rsid w:val="00557FBF"/>
    <w:rsid w:val="00561784"/>
    <w:rsid w:val="005669A3"/>
    <w:rsid w:val="0057252D"/>
    <w:rsid w:val="00574926"/>
    <w:rsid w:val="00575D10"/>
    <w:rsid w:val="00576587"/>
    <w:rsid w:val="00580BE0"/>
    <w:rsid w:val="00583D28"/>
    <w:rsid w:val="0058447D"/>
    <w:rsid w:val="0059041E"/>
    <w:rsid w:val="005938B2"/>
    <w:rsid w:val="005942F7"/>
    <w:rsid w:val="00596932"/>
    <w:rsid w:val="005B52A1"/>
    <w:rsid w:val="005C2057"/>
    <w:rsid w:val="005C6258"/>
    <w:rsid w:val="005C7D5C"/>
    <w:rsid w:val="005D6661"/>
    <w:rsid w:val="005D6719"/>
    <w:rsid w:val="005D6E7B"/>
    <w:rsid w:val="005E0B42"/>
    <w:rsid w:val="005F541A"/>
    <w:rsid w:val="005F6262"/>
    <w:rsid w:val="00602505"/>
    <w:rsid w:val="0060337F"/>
    <w:rsid w:val="006115DD"/>
    <w:rsid w:val="0061277B"/>
    <w:rsid w:val="00615529"/>
    <w:rsid w:val="0062272E"/>
    <w:rsid w:val="006255A4"/>
    <w:rsid w:val="0062786E"/>
    <w:rsid w:val="00630973"/>
    <w:rsid w:val="00631199"/>
    <w:rsid w:val="00642F16"/>
    <w:rsid w:val="006537AF"/>
    <w:rsid w:val="006631B2"/>
    <w:rsid w:val="00663EC8"/>
    <w:rsid w:val="006730AC"/>
    <w:rsid w:val="00673747"/>
    <w:rsid w:val="00682CF0"/>
    <w:rsid w:val="006862E9"/>
    <w:rsid w:val="0069040A"/>
    <w:rsid w:val="006929C0"/>
    <w:rsid w:val="00694ACD"/>
    <w:rsid w:val="006961D3"/>
    <w:rsid w:val="0069714B"/>
    <w:rsid w:val="006B1069"/>
    <w:rsid w:val="006B2342"/>
    <w:rsid w:val="006B5B75"/>
    <w:rsid w:val="006B5D13"/>
    <w:rsid w:val="006B6AB4"/>
    <w:rsid w:val="006B75E9"/>
    <w:rsid w:val="006C7C4D"/>
    <w:rsid w:val="006D313E"/>
    <w:rsid w:val="006E0AE9"/>
    <w:rsid w:val="006E2B32"/>
    <w:rsid w:val="006E7F29"/>
    <w:rsid w:val="006F2996"/>
    <w:rsid w:val="007107C8"/>
    <w:rsid w:val="0071763A"/>
    <w:rsid w:val="00720F4A"/>
    <w:rsid w:val="00721008"/>
    <w:rsid w:val="00725A24"/>
    <w:rsid w:val="00726A5E"/>
    <w:rsid w:val="0073729B"/>
    <w:rsid w:val="00752CF6"/>
    <w:rsid w:val="00753BF4"/>
    <w:rsid w:val="007552C7"/>
    <w:rsid w:val="00762DD2"/>
    <w:rsid w:val="007659A8"/>
    <w:rsid w:val="007662A3"/>
    <w:rsid w:val="00767CA6"/>
    <w:rsid w:val="0077643F"/>
    <w:rsid w:val="00777BA2"/>
    <w:rsid w:val="00783A03"/>
    <w:rsid w:val="0078460B"/>
    <w:rsid w:val="00791583"/>
    <w:rsid w:val="00796082"/>
    <w:rsid w:val="007961F5"/>
    <w:rsid w:val="007A150F"/>
    <w:rsid w:val="007C1510"/>
    <w:rsid w:val="007C236C"/>
    <w:rsid w:val="007C7C5C"/>
    <w:rsid w:val="007E1CA6"/>
    <w:rsid w:val="007E2C45"/>
    <w:rsid w:val="007F2D30"/>
    <w:rsid w:val="007F5015"/>
    <w:rsid w:val="00802612"/>
    <w:rsid w:val="0081787C"/>
    <w:rsid w:val="008221AB"/>
    <w:rsid w:val="00822A12"/>
    <w:rsid w:val="00824590"/>
    <w:rsid w:val="00835213"/>
    <w:rsid w:val="0084075C"/>
    <w:rsid w:val="00840951"/>
    <w:rsid w:val="00842144"/>
    <w:rsid w:val="00842330"/>
    <w:rsid w:val="00843B80"/>
    <w:rsid w:val="00847FEE"/>
    <w:rsid w:val="008508E2"/>
    <w:rsid w:val="00851370"/>
    <w:rsid w:val="00856665"/>
    <w:rsid w:val="0086125E"/>
    <w:rsid w:val="0086321C"/>
    <w:rsid w:val="008643A4"/>
    <w:rsid w:val="00865EA7"/>
    <w:rsid w:val="00872664"/>
    <w:rsid w:val="00873966"/>
    <w:rsid w:val="00875E4C"/>
    <w:rsid w:val="008819B0"/>
    <w:rsid w:val="00886659"/>
    <w:rsid w:val="008934A9"/>
    <w:rsid w:val="008955F6"/>
    <w:rsid w:val="008957B1"/>
    <w:rsid w:val="00896CF2"/>
    <w:rsid w:val="008974B9"/>
    <w:rsid w:val="008A05AA"/>
    <w:rsid w:val="008B332B"/>
    <w:rsid w:val="008B37ED"/>
    <w:rsid w:val="008B387D"/>
    <w:rsid w:val="008B418C"/>
    <w:rsid w:val="008B4A88"/>
    <w:rsid w:val="008B5536"/>
    <w:rsid w:val="008B6BCA"/>
    <w:rsid w:val="008C0BEE"/>
    <w:rsid w:val="008C2D40"/>
    <w:rsid w:val="008C2F06"/>
    <w:rsid w:val="008C4A17"/>
    <w:rsid w:val="008C4CD1"/>
    <w:rsid w:val="008C55B8"/>
    <w:rsid w:val="008C671F"/>
    <w:rsid w:val="008D3915"/>
    <w:rsid w:val="008D40D8"/>
    <w:rsid w:val="008D52D4"/>
    <w:rsid w:val="008D6920"/>
    <w:rsid w:val="008D6BCE"/>
    <w:rsid w:val="008D7382"/>
    <w:rsid w:val="008E42F7"/>
    <w:rsid w:val="008E5F4A"/>
    <w:rsid w:val="008E75FA"/>
    <w:rsid w:val="008F1CB1"/>
    <w:rsid w:val="008F22AF"/>
    <w:rsid w:val="008F50DA"/>
    <w:rsid w:val="008F5EA1"/>
    <w:rsid w:val="008F6452"/>
    <w:rsid w:val="0090377B"/>
    <w:rsid w:val="00911F00"/>
    <w:rsid w:val="00912CCA"/>
    <w:rsid w:val="00913177"/>
    <w:rsid w:val="009132FC"/>
    <w:rsid w:val="009227DD"/>
    <w:rsid w:val="00925CA0"/>
    <w:rsid w:val="00926906"/>
    <w:rsid w:val="009342E4"/>
    <w:rsid w:val="009412E5"/>
    <w:rsid w:val="00943E25"/>
    <w:rsid w:val="00945150"/>
    <w:rsid w:val="00952D6C"/>
    <w:rsid w:val="009625B3"/>
    <w:rsid w:val="00965807"/>
    <w:rsid w:val="0097028A"/>
    <w:rsid w:val="009712C6"/>
    <w:rsid w:val="0097533A"/>
    <w:rsid w:val="00981EFC"/>
    <w:rsid w:val="009867ED"/>
    <w:rsid w:val="009921F9"/>
    <w:rsid w:val="0099621E"/>
    <w:rsid w:val="009A1F00"/>
    <w:rsid w:val="009A49D4"/>
    <w:rsid w:val="009A7C63"/>
    <w:rsid w:val="009A7ED2"/>
    <w:rsid w:val="009B3985"/>
    <w:rsid w:val="009B3C20"/>
    <w:rsid w:val="009B5809"/>
    <w:rsid w:val="009C105E"/>
    <w:rsid w:val="009C4BBC"/>
    <w:rsid w:val="009D21EF"/>
    <w:rsid w:val="009D30B2"/>
    <w:rsid w:val="009D3E0E"/>
    <w:rsid w:val="009D6ADB"/>
    <w:rsid w:val="009D777F"/>
    <w:rsid w:val="009E28C7"/>
    <w:rsid w:val="009F17BC"/>
    <w:rsid w:val="009F4EE8"/>
    <w:rsid w:val="00A13010"/>
    <w:rsid w:val="00A22A77"/>
    <w:rsid w:val="00A23A46"/>
    <w:rsid w:val="00A23E84"/>
    <w:rsid w:val="00A37CFA"/>
    <w:rsid w:val="00A42470"/>
    <w:rsid w:val="00A43BDB"/>
    <w:rsid w:val="00A453AC"/>
    <w:rsid w:val="00A538AC"/>
    <w:rsid w:val="00A55865"/>
    <w:rsid w:val="00A560C1"/>
    <w:rsid w:val="00A5735C"/>
    <w:rsid w:val="00A62DD5"/>
    <w:rsid w:val="00A63413"/>
    <w:rsid w:val="00A63C93"/>
    <w:rsid w:val="00A750B2"/>
    <w:rsid w:val="00A8152D"/>
    <w:rsid w:val="00A84E5F"/>
    <w:rsid w:val="00A86AFF"/>
    <w:rsid w:val="00A90F50"/>
    <w:rsid w:val="00A922F4"/>
    <w:rsid w:val="00A94366"/>
    <w:rsid w:val="00AA466B"/>
    <w:rsid w:val="00AA76A2"/>
    <w:rsid w:val="00AB3B82"/>
    <w:rsid w:val="00AB6DDF"/>
    <w:rsid w:val="00AC0B46"/>
    <w:rsid w:val="00AC2365"/>
    <w:rsid w:val="00AC4CF6"/>
    <w:rsid w:val="00AC67CC"/>
    <w:rsid w:val="00AC7B09"/>
    <w:rsid w:val="00AD351F"/>
    <w:rsid w:val="00AD54E9"/>
    <w:rsid w:val="00AD5DD5"/>
    <w:rsid w:val="00AD6F38"/>
    <w:rsid w:val="00AE34C8"/>
    <w:rsid w:val="00AE73F6"/>
    <w:rsid w:val="00AF3502"/>
    <w:rsid w:val="00B01952"/>
    <w:rsid w:val="00B12017"/>
    <w:rsid w:val="00B20228"/>
    <w:rsid w:val="00B20DFF"/>
    <w:rsid w:val="00B22DD2"/>
    <w:rsid w:val="00B24EC6"/>
    <w:rsid w:val="00B27180"/>
    <w:rsid w:val="00B30324"/>
    <w:rsid w:val="00B36450"/>
    <w:rsid w:val="00B42107"/>
    <w:rsid w:val="00B50582"/>
    <w:rsid w:val="00B52C85"/>
    <w:rsid w:val="00B532BE"/>
    <w:rsid w:val="00B56795"/>
    <w:rsid w:val="00B61180"/>
    <w:rsid w:val="00B70845"/>
    <w:rsid w:val="00B73C58"/>
    <w:rsid w:val="00B74B9D"/>
    <w:rsid w:val="00B801C8"/>
    <w:rsid w:val="00B84DFA"/>
    <w:rsid w:val="00B85B35"/>
    <w:rsid w:val="00B87DBB"/>
    <w:rsid w:val="00BA1C68"/>
    <w:rsid w:val="00BB1834"/>
    <w:rsid w:val="00BC22D9"/>
    <w:rsid w:val="00BC4AA4"/>
    <w:rsid w:val="00BC7793"/>
    <w:rsid w:val="00BD6FA9"/>
    <w:rsid w:val="00BD7541"/>
    <w:rsid w:val="00BF66F6"/>
    <w:rsid w:val="00C1556F"/>
    <w:rsid w:val="00C15636"/>
    <w:rsid w:val="00C16134"/>
    <w:rsid w:val="00C257B4"/>
    <w:rsid w:val="00C30F8C"/>
    <w:rsid w:val="00C32126"/>
    <w:rsid w:val="00C429B6"/>
    <w:rsid w:val="00C42D5C"/>
    <w:rsid w:val="00C52336"/>
    <w:rsid w:val="00C60185"/>
    <w:rsid w:val="00C61CC2"/>
    <w:rsid w:val="00C63EDA"/>
    <w:rsid w:val="00C6434E"/>
    <w:rsid w:val="00C77B03"/>
    <w:rsid w:val="00C80A73"/>
    <w:rsid w:val="00C877AE"/>
    <w:rsid w:val="00C92C07"/>
    <w:rsid w:val="00C93413"/>
    <w:rsid w:val="00C93E0D"/>
    <w:rsid w:val="00C97E2D"/>
    <w:rsid w:val="00CA2484"/>
    <w:rsid w:val="00CA3028"/>
    <w:rsid w:val="00CA427A"/>
    <w:rsid w:val="00CA473A"/>
    <w:rsid w:val="00CB3AA1"/>
    <w:rsid w:val="00CC02E4"/>
    <w:rsid w:val="00CC03CC"/>
    <w:rsid w:val="00CC0F61"/>
    <w:rsid w:val="00CD269A"/>
    <w:rsid w:val="00CD3EF6"/>
    <w:rsid w:val="00CE6733"/>
    <w:rsid w:val="00CF1947"/>
    <w:rsid w:val="00CF60E0"/>
    <w:rsid w:val="00D0491E"/>
    <w:rsid w:val="00D135CE"/>
    <w:rsid w:val="00D156CC"/>
    <w:rsid w:val="00D21899"/>
    <w:rsid w:val="00D23905"/>
    <w:rsid w:val="00D3177B"/>
    <w:rsid w:val="00D31AE3"/>
    <w:rsid w:val="00D331FB"/>
    <w:rsid w:val="00D36AE2"/>
    <w:rsid w:val="00D46D8A"/>
    <w:rsid w:val="00D4702C"/>
    <w:rsid w:val="00D479F2"/>
    <w:rsid w:val="00D53A03"/>
    <w:rsid w:val="00D56835"/>
    <w:rsid w:val="00D6120B"/>
    <w:rsid w:val="00D61678"/>
    <w:rsid w:val="00D625AB"/>
    <w:rsid w:val="00D67DFE"/>
    <w:rsid w:val="00D71F8D"/>
    <w:rsid w:val="00D7600D"/>
    <w:rsid w:val="00D81E55"/>
    <w:rsid w:val="00D9253A"/>
    <w:rsid w:val="00DA60F5"/>
    <w:rsid w:val="00DB1A92"/>
    <w:rsid w:val="00DB531C"/>
    <w:rsid w:val="00DC1637"/>
    <w:rsid w:val="00DC326A"/>
    <w:rsid w:val="00DC45E8"/>
    <w:rsid w:val="00DC7D4B"/>
    <w:rsid w:val="00DF770F"/>
    <w:rsid w:val="00DF7E5D"/>
    <w:rsid w:val="00E03F46"/>
    <w:rsid w:val="00E06DF2"/>
    <w:rsid w:val="00E11E05"/>
    <w:rsid w:val="00E2095E"/>
    <w:rsid w:val="00E2760C"/>
    <w:rsid w:val="00E301D0"/>
    <w:rsid w:val="00E330EB"/>
    <w:rsid w:val="00E34EE7"/>
    <w:rsid w:val="00E37BE2"/>
    <w:rsid w:val="00E40AEE"/>
    <w:rsid w:val="00E4132C"/>
    <w:rsid w:val="00E41B3B"/>
    <w:rsid w:val="00E43502"/>
    <w:rsid w:val="00E43BC5"/>
    <w:rsid w:val="00E4463A"/>
    <w:rsid w:val="00E47807"/>
    <w:rsid w:val="00E517A7"/>
    <w:rsid w:val="00E52D61"/>
    <w:rsid w:val="00E56E7A"/>
    <w:rsid w:val="00E60748"/>
    <w:rsid w:val="00E61786"/>
    <w:rsid w:val="00E6772A"/>
    <w:rsid w:val="00E73F38"/>
    <w:rsid w:val="00E75037"/>
    <w:rsid w:val="00E767A5"/>
    <w:rsid w:val="00E83F48"/>
    <w:rsid w:val="00E92FE8"/>
    <w:rsid w:val="00E96243"/>
    <w:rsid w:val="00EA115B"/>
    <w:rsid w:val="00EB0C41"/>
    <w:rsid w:val="00EB1420"/>
    <w:rsid w:val="00EB4CE1"/>
    <w:rsid w:val="00EC03A4"/>
    <w:rsid w:val="00EC1E25"/>
    <w:rsid w:val="00EC570D"/>
    <w:rsid w:val="00ED1E8B"/>
    <w:rsid w:val="00ED20E8"/>
    <w:rsid w:val="00ED230F"/>
    <w:rsid w:val="00ED63A5"/>
    <w:rsid w:val="00EE301B"/>
    <w:rsid w:val="00EF2717"/>
    <w:rsid w:val="00EF2871"/>
    <w:rsid w:val="00EF6274"/>
    <w:rsid w:val="00F05061"/>
    <w:rsid w:val="00F05B38"/>
    <w:rsid w:val="00F10AA2"/>
    <w:rsid w:val="00F15A59"/>
    <w:rsid w:val="00F1654D"/>
    <w:rsid w:val="00F166C3"/>
    <w:rsid w:val="00F16AE0"/>
    <w:rsid w:val="00F21487"/>
    <w:rsid w:val="00F22EF4"/>
    <w:rsid w:val="00F23547"/>
    <w:rsid w:val="00F25AD8"/>
    <w:rsid w:val="00F33164"/>
    <w:rsid w:val="00F357B5"/>
    <w:rsid w:val="00F3713E"/>
    <w:rsid w:val="00F43963"/>
    <w:rsid w:val="00F504FA"/>
    <w:rsid w:val="00F524BC"/>
    <w:rsid w:val="00F52D70"/>
    <w:rsid w:val="00F53907"/>
    <w:rsid w:val="00F75AB2"/>
    <w:rsid w:val="00F761BD"/>
    <w:rsid w:val="00F80F3D"/>
    <w:rsid w:val="00F845DE"/>
    <w:rsid w:val="00F86EB1"/>
    <w:rsid w:val="00F9328B"/>
    <w:rsid w:val="00FA0F9D"/>
    <w:rsid w:val="00FA1274"/>
    <w:rsid w:val="00FA1E8F"/>
    <w:rsid w:val="00FB0070"/>
    <w:rsid w:val="00FB1D76"/>
    <w:rsid w:val="00FB39DA"/>
    <w:rsid w:val="00FB6836"/>
    <w:rsid w:val="00FC45AB"/>
    <w:rsid w:val="00FC52E8"/>
    <w:rsid w:val="00FC6FF4"/>
    <w:rsid w:val="00FD0B66"/>
    <w:rsid w:val="00FD4B43"/>
    <w:rsid w:val="00FF0992"/>
    <w:rsid w:val="227A78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B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64B28"/>
    <w:pPr>
      <w:tabs>
        <w:tab w:val="center" w:pos="4153"/>
        <w:tab w:val="right" w:pos="8306"/>
      </w:tabs>
      <w:snapToGrid w:val="0"/>
      <w:jc w:val="left"/>
    </w:pPr>
    <w:rPr>
      <w:sz w:val="18"/>
      <w:szCs w:val="18"/>
    </w:rPr>
  </w:style>
  <w:style w:type="paragraph" w:styleId="a4">
    <w:name w:val="header"/>
    <w:basedOn w:val="a"/>
    <w:link w:val="Char0"/>
    <w:uiPriority w:val="99"/>
    <w:unhideWhenUsed/>
    <w:rsid w:val="00064B2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064B28"/>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rsid w:val="00064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064B28"/>
    <w:rPr>
      <w:color w:val="0000FF"/>
      <w:u w:val="single"/>
    </w:rPr>
  </w:style>
  <w:style w:type="character" w:customStyle="1" w:styleId="Char0">
    <w:name w:val="页眉 Char"/>
    <w:basedOn w:val="a0"/>
    <w:link w:val="a4"/>
    <w:uiPriority w:val="99"/>
    <w:rsid w:val="00064B28"/>
    <w:rPr>
      <w:sz w:val="18"/>
      <w:szCs w:val="18"/>
    </w:rPr>
  </w:style>
  <w:style w:type="character" w:customStyle="1" w:styleId="Char">
    <w:name w:val="页脚 Char"/>
    <w:basedOn w:val="a0"/>
    <w:link w:val="a3"/>
    <w:uiPriority w:val="99"/>
    <w:rsid w:val="00064B2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AB547-BE9F-4495-AC59-7E4A2325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16</Pages>
  <Words>2867</Words>
  <Characters>16348</Characters>
  <Application>Microsoft Office Word</Application>
  <DocSecurity>0</DocSecurity>
  <Lines>136</Lines>
  <Paragraphs>38</Paragraphs>
  <ScaleCrop>false</ScaleCrop>
  <Company>Hewlett-Packard Company</Company>
  <LinksUpToDate>false</LinksUpToDate>
  <CharactersWithSpaces>19177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2021-04-07T06:20:00Z</dcterms:created>
  <dcterms:modified xsi:type="dcterms:W3CDTF">2021-04-07T06:20:00Z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